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D" w:rsidRDefault="0061573A">
      <w:pPr>
        <w:spacing w:after="200" w:line="276" w:lineRule="auto"/>
        <w:rPr>
          <w:noProof/>
          <w:highlight w:val="yell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0;width:660.15pt;height:436.6pt;z-index:251643904;visibility:visible;mso-position-horizontal:center;mso-position-horizontal-relative:page;mso-position-vertical:center;mso-position-vertical-relative:page;v-text-anchor:middle" o:allowincell="f" filled="f" strokecolor="#622423" strokeweight="6pt">
            <v:stroke linestyle="thickThin"/>
            <v:textbox inset="10.8pt,7.2pt,10.8pt,7.2pt">
              <w:txbxContent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b/>
                      <w:bCs/>
                      <w:caps/>
                      <w:color w:val="9BBB59"/>
                      <w:sz w:val="28"/>
                      <w:szCs w:val="28"/>
                    </w:rPr>
                  </w:pPr>
                </w:p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b/>
                      <w:bCs/>
                      <w:color w:val="EEECE1"/>
                      <w:sz w:val="32"/>
                      <w:szCs w:val="32"/>
                    </w:rPr>
                  </w:pPr>
                  <w:r w:rsidRPr="00463D58">
                    <w:rPr>
                      <w:rFonts w:ascii="Cambria" w:hAnsi="Cambria" w:cs="Cambria"/>
                      <w:b/>
                      <w:bCs/>
                      <w:color w:val="EEECE1"/>
                      <w:sz w:val="32"/>
                      <w:szCs w:val="32"/>
                    </w:rPr>
                    <w:t>поселения</w:t>
                  </w:r>
                </w:p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b/>
                      <w:bCs/>
                      <w:caps/>
                      <w:color w:val="9BBB59"/>
                      <w:sz w:val="28"/>
                      <w:szCs w:val="28"/>
                    </w:rPr>
                  </w:pPr>
                </w:p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b/>
                      <w:bCs/>
                      <w:caps/>
                      <w:color w:val="9BBB59"/>
                      <w:sz w:val="28"/>
                      <w:szCs w:val="28"/>
                    </w:rPr>
                  </w:pPr>
                </w:p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b/>
                      <w:bCs/>
                      <w:caps/>
                      <w:color w:val="9BBB59"/>
                      <w:sz w:val="28"/>
                      <w:szCs w:val="28"/>
                    </w:rPr>
                  </w:pPr>
                </w:p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b/>
                      <w:bCs/>
                      <w:caps/>
                      <w:color w:val="FFFF00"/>
                      <w:sz w:val="28"/>
                      <w:szCs w:val="28"/>
                    </w:rPr>
                  </w:pPr>
                </w:p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b/>
                      <w:bCs/>
                      <w:caps/>
                      <w:color w:val="9BBB59"/>
                      <w:sz w:val="56"/>
                      <w:szCs w:val="56"/>
                    </w:rPr>
                  </w:pPr>
                  <w:r w:rsidRPr="00463D58">
                    <w:rPr>
                      <w:rFonts w:ascii="Cambria" w:hAnsi="Cambria" w:cs="Cambria"/>
                      <w:b/>
                      <w:bCs/>
                      <w:caps/>
                      <w:color w:val="9BBB59"/>
                      <w:sz w:val="56"/>
                      <w:szCs w:val="56"/>
                    </w:rPr>
                    <w:t>БЮДЖЕТ ДЛЯ ГРАЖДАН</w:t>
                  </w:r>
                </w:p>
                <w:p w:rsidR="000D26DD" w:rsidRPr="00463D58" w:rsidRDefault="000D26DD" w:rsidP="00BD75ED">
                  <w:pPr>
                    <w:spacing w:line="360" w:lineRule="auto"/>
                    <w:jc w:val="center"/>
                    <w:rPr>
                      <w:rFonts w:ascii="Cambria" w:hAnsi="Cambria" w:cs="Cambria"/>
                      <w:b/>
                      <w:bCs/>
                      <w:caps/>
                      <w:color w:val="9BBB59"/>
                      <w:sz w:val="28"/>
                      <w:szCs w:val="28"/>
                    </w:rPr>
                  </w:pPr>
                </w:p>
                <w:p w:rsidR="00BD75ED" w:rsidRPr="00BD75ED" w:rsidRDefault="000D26DD" w:rsidP="00BD75ED">
                  <w:pPr>
                    <w:spacing w:line="360" w:lineRule="auto"/>
                    <w:jc w:val="center"/>
                    <w:rPr>
                      <w:b/>
                      <w:bCs/>
                      <w:caps/>
                      <w:color w:val="9BBB59"/>
                      <w:sz w:val="24"/>
                      <w:szCs w:val="24"/>
                    </w:rPr>
                  </w:pPr>
                  <w:r w:rsidRPr="00BD75ED">
                    <w:rPr>
                      <w:b/>
                      <w:bCs/>
                      <w:caps/>
                      <w:color w:val="9BBB59"/>
                      <w:sz w:val="24"/>
                      <w:szCs w:val="24"/>
                    </w:rPr>
                    <w:t>бюджет</w:t>
                  </w:r>
                  <w:r w:rsidR="00BD75ED" w:rsidRPr="00BD75ED">
                    <w:rPr>
                      <w:b/>
                      <w:bCs/>
                      <w:caps/>
                      <w:color w:val="9BBB59"/>
                      <w:sz w:val="24"/>
                      <w:szCs w:val="24"/>
                    </w:rPr>
                    <w:t xml:space="preserve"> </w:t>
                  </w:r>
                  <w:r w:rsidRPr="00BD75ED">
                    <w:rPr>
                      <w:b/>
                      <w:bCs/>
                      <w:caps/>
                      <w:color w:val="9BBB59"/>
                      <w:sz w:val="24"/>
                      <w:szCs w:val="24"/>
                    </w:rPr>
                    <w:t>Котельниковского сельсовета обоянского района курской области</w:t>
                  </w:r>
                  <w:r w:rsidR="00BD75ED" w:rsidRPr="00BD75ED">
                    <w:rPr>
                      <w:b/>
                      <w:bCs/>
                      <w:caps/>
                      <w:color w:val="9BBB59"/>
                      <w:sz w:val="24"/>
                      <w:szCs w:val="24"/>
                    </w:rPr>
                    <w:t xml:space="preserve"> на 2016 год к решению Собрания депутатов Котельниковскогос ельсовета обоянского района Куркой области № 6/22 от 14.12.2015 г. «о бюджете котельниковского сельсовета обоянского района курской областина 2016 год»</w:t>
                  </w:r>
                </w:p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  <w:p w:rsidR="000D26DD" w:rsidRPr="00463D58" w:rsidRDefault="000D26DD">
                  <w:pPr>
                    <w:spacing w:line="360" w:lineRule="auto"/>
                    <w:jc w:val="center"/>
                    <w:rPr>
                      <w:rFonts w:ascii="Cambria" w:hAnsi="Cambria" w:cs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rect id="Прямоугольник 3" o:spid="_x0000_s1027" style="position:absolute;margin-left:38.7pt;margin-top:43.65pt;width:651.15pt;height:457.2pt;z-index:251642880;visibility:visible;v-text-anchor:middle" filled="f" stroked="f" strokeweight="2pt"/>
        </w:pict>
      </w:r>
      <w:r w:rsidR="000D26DD">
        <w:rPr>
          <w:noProof/>
          <w:highlight w:val="yellow"/>
        </w:rPr>
        <w:br w:type="page"/>
      </w:r>
    </w:p>
    <w:p w:rsidR="000D26DD" w:rsidRPr="00076431" w:rsidRDefault="0061573A">
      <w:pPr>
        <w:spacing w:after="200" w:line="276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8" type="#_x0000_t32" style="position:absolute;margin-left:164.9pt;margin-top:197pt;width:58.9pt;height:46.7pt;z-index:251649024;visibility:visible" strokecolor="#4579b8">
            <v:stroke endarrow="open"/>
          </v:shape>
        </w:pict>
      </w:r>
      <w:r>
        <w:rPr>
          <w:noProof/>
        </w:rPr>
        <w:pict>
          <v:shape id="Прямая со стрелкой 10" o:spid="_x0000_s1029" type="#_x0000_t32" style="position:absolute;margin-left:526.75pt;margin-top:189.5pt;width:57pt;height:54.2pt;flip:x;z-index:251648000;visibility:visible" strokecolor="#4579b8">
            <v:stroke endarrow="open"/>
          </v:shape>
        </w:pict>
      </w:r>
      <w:r>
        <w:rPr>
          <w:noProof/>
        </w:rPr>
        <w:pict>
          <v:oval id="Овал 5" o:spid="_x0000_s1030" style="position:absolute;margin-left:197.65pt;margin-top:226.9pt;width:351.55pt;height:135.55pt;z-index:251644928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D26DD" w:rsidRPr="00D307E9" w:rsidRDefault="000D26DD" w:rsidP="00D307E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Основа формирования</w:t>
                  </w:r>
                  <w:r w:rsidRPr="00D307E9">
                    <w:rPr>
                      <w:sz w:val="32"/>
                      <w:szCs w:val="32"/>
                    </w:rPr>
                    <w:t xml:space="preserve"> бюджета </w:t>
                  </w:r>
                  <w:r>
                    <w:rPr>
                      <w:sz w:val="32"/>
                      <w:szCs w:val="32"/>
                    </w:rPr>
                    <w:t>Котельниковского сельсовета</w:t>
                  </w:r>
                  <w:r w:rsidR="00BD75ED">
                    <w:rPr>
                      <w:sz w:val="32"/>
                      <w:szCs w:val="32"/>
                    </w:rPr>
                    <w:t xml:space="preserve"> на 2016 год</w:t>
                  </w:r>
                </w:p>
              </w:txbxContent>
            </v:textbox>
          </v:oval>
        </w:pict>
      </w:r>
      <w:r>
        <w:rPr>
          <w:noProof/>
        </w:rPr>
        <w:pict>
          <v:roundrect id="Скругленный прямоугольник 6" o:spid="_x0000_s1031" style="position:absolute;margin-left:394pt;margin-top:25.9pt;width:302pt;height:153.3pt;z-index:251645952;visibility:visible;v-text-anchor:middle" arcsize="10923f" fillcolor="#4f81bd" strokecolor="#243f60" strokeweight="2pt">
            <v:textbox>
              <w:txbxContent>
                <w:p w:rsidR="000D26DD" w:rsidRPr="00743E22" w:rsidRDefault="000D26DD" w:rsidP="00743E22">
                  <w:pPr>
                    <w:jc w:val="center"/>
                    <w:rPr>
                      <w:sz w:val="32"/>
                      <w:szCs w:val="32"/>
                    </w:rPr>
                  </w:pPr>
                  <w:r w:rsidRPr="00743E22">
                    <w:rPr>
                      <w:sz w:val="32"/>
                      <w:szCs w:val="32"/>
                    </w:rPr>
                    <w:t xml:space="preserve">Муниципальные программы </w:t>
                  </w:r>
                  <w:r>
                    <w:rPr>
                      <w:sz w:val="32"/>
                      <w:szCs w:val="32"/>
                    </w:rPr>
                    <w:t>Котельниковского</w:t>
                  </w:r>
                  <w:r w:rsidRPr="00743E22">
                    <w:rPr>
                      <w:sz w:val="32"/>
                      <w:szCs w:val="32"/>
                    </w:rPr>
                    <w:t xml:space="preserve"> сельского поселения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" o:spid="_x0000_s1032" style="position:absolute;margin-left:26.5pt;margin-top:25.9pt;width:311.35pt;height:153.35pt;z-index:251646976;visibility:visible;v-text-anchor:middle" arcsize="10923f" fillcolor="#4f81bd" strokecolor="#243f60" strokeweight="2pt">
            <v:textbox>
              <w:txbxContent>
                <w:p w:rsidR="000D26DD" w:rsidRPr="00743E22" w:rsidRDefault="000D26DD" w:rsidP="00743E22">
                  <w:pPr>
                    <w:jc w:val="center"/>
                    <w:rPr>
                      <w:sz w:val="32"/>
                      <w:szCs w:val="32"/>
                    </w:rPr>
                  </w:pPr>
                  <w:r w:rsidRPr="00743E22">
                    <w:rPr>
                      <w:sz w:val="32"/>
                      <w:szCs w:val="32"/>
                    </w:rPr>
                    <w:t xml:space="preserve">Основные направления бюджетной и налоговой политики </w:t>
                  </w:r>
                  <w:r>
                    <w:rPr>
                      <w:sz w:val="32"/>
                      <w:szCs w:val="32"/>
                    </w:rPr>
                    <w:t>Котельниковского сельсовета</w:t>
                  </w:r>
                  <w:r w:rsidR="00BD75ED">
                    <w:rPr>
                      <w:sz w:val="32"/>
                      <w:szCs w:val="32"/>
                    </w:rPr>
                    <w:t xml:space="preserve"> на 2016 год</w:t>
                  </w:r>
                  <w:r w:rsidRPr="00743E22"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  <w:r w:rsidR="000D26DD">
        <w:rPr>
          <w:noProof/>
          <w:highlight w:val="yellow"/>
        </w:rPr>
        <w:br w:type="page"/>
      </w:r>
    </w:p>
    <w:p w:rsidR="000D26DD" w:rsidRDefault="000D26DD" w:rsidP="00DB5966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t>Бюджет</w:t>
      </w:r>
      <w:r w:rsidRPr="00836E01">
        <w:rPr>
          <w:b/>
          <w:bCs/>
          <w:noProof/>
          <w:sz w:val="40"/>
          <w:szCs w:val="40"/>
        </w:rPr>
        <w:t xml:space="preserve"> на 201</w:t>
      </w:r>
      <w:r w:rsidR="00BD75ED">
        <w:rPr>
          <w:b/>
          <w:bCs/>
          <w:noProof/>
          <w:sz w:val="40"/>
          <w:szCs w:val="40"/>
        </w:rPr>
        <w:t>6</w:t>
      </w:r>
      <w:r w:rsidRPr="00836E01">
        <w:rPr>
          <w:b/>
          <w:bCs/>
          <w:noProof/>
          <w:sz w:val="40"/>
          <w:szCs w:val="40"/>
        </w:rPr>
        <w:t xml:space="preserve"> год  </w:t>
      </w:r>
    </w:p>
    <w:p w:rsidR="000D26DD" w:rsidRDefault="000D26DD" w:rsidP="00836E01">
      <w:pPr>
        <w:jc w:val="center"/>
        <w:rPr>
          <w:b/>
          <w:bCs/>
          <w:noProof/>
          <w:sz w:val="40"/>
          <w:szCs w:val="40"/>
        </w:rPr>
      </w:pPr>
      <w:r w:rsidRPr="00836E01">
        <w:rPr>
          <w:b/>
          <w:bCs/>
          <w:noProof/>
          <w:sz w:val="40"/>
          <w:szCs w:val="40"/>
        </w:rPr>
        <w:t>направлен на решение следующих ключевых задач:</w:t>
      </w:r>
    </w:p>
    <w:p w:rsidR="000D26DD" w:rsidRDefault="000D26DD" w:rsidP="00836E01">
      <w:pPr>
        <w:jc w:val="center"/>
        <w:rPr>
          <w:b/>
          <w:bCs/>
          <w:noProof/>
          <w:sz w:val="40"/>
          <w:szCs w:val="40"/>
        </w:rPr>
      </w:pPr>
    </w:p>
    <w:p w:rsidR="000D26DD" w:rsidRDefault="000D26DD" w:rsidP="00836E01">
      <w:pPr>
        <w:jc w:val="center"/>
        <w:rPr>
          <w:b/>
          <w:bCs/>
          <w:noProof/>
          <w:sz w:val="40"/>
          <w:szCs w:val="40"/>
        </w:rPr>
      </w:pPr>
    </w:p>
    <w:p w:rsidR="000D26DD" w:rsidRDefault="006E313A" w:rsidP="00836E01">
      <w:pPr>
        <w:jc w:val="center"/>
        <w:rPr>
          <w:b/>
          <w:bCs/>
          <w:noProof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509895" cy="3194685"/>
            <wp:effectExtent l="19050" t="0" r="0" b="0"/>
            <wp:docPr id="1" name="Схема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689"/>
                    <pic:cNvPicPr>
                      <a:picLocks noChangeArrowheads="1"/>
                    </pic:cNvPicPr>
                  </pic:nvPicPr>
                  <pic:blipFill>
                    <a:blip r:embed="rId4"/>
                    <a:srcRect t="-4492" b="-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DD" w:rsidRDefault="000D26DD" w:rsidP="00836E01">
      <w:pPr>
        <w:jc w:val="center"/>
        <w:rPr>
          <w:b/>
          <w:bCs/>
          <w:noProof/>
          <w:sz w:val="40"/>
          <w:szCs w:val="40"/>
        </w:rPr>
      </w:pPr>
    </w:p>
    <w:p w:rsidR="000D26DD" w:rsidRDefault="000D26DD" w:rsidP="00836E01">
      <w:pPr>
        <w:jc w:val="center"/>
        <w:rPr>
          <w:b/>
          <w:bCs/>
          <w:noProof/>
          <w:sz w:val="40"/>
          <w:szCs w:val="40"/>
        </w:rPr>
      </w:pPr>
    </w:p>
    <w:p w:rsidR="000D26DD" w:rsidRDefault="000D26DD" w:rsidP="00836E01">
      <w:pPr>
        <w:jc w:val="center"/>
        <w:rPr>
          <w:b/>
          <w:bCs/>
          <w:noProof/>
          <w:sz w:val="40"/>
          <w:szCs w:val="40"/>
        </w:rPr>
      </w:pPr>
    </w:p>
    <w:p w:rsidR="000D26DD" w:rsidRDefault="000D26DD" w:rsidP="00836E01">
      <w:pPr>
        <w:jc w:val="center"/>
        <w:rPr>
          <w:b/>
          <w:bCs/>
          <w:noProof/>
          <w:sz w:val="40"/>
          <w:szCs w:val="40"/>
        </w:rPr>
      </w:pPr>
    </w:p>
    <w:p w:rsidR="000D26DD" w:rsidRDefault="000D26DD" w:rsidP="00836E01">
      <w:pPr>
        <w:jc w:val="center"/>
        <w:rPr>
          <w:b/>
          <w:bCs/>
          <w:noProof/>
          <w:sz w:val="40"/>
          <w:szCs w:val="40"/>
        </w:rPr>
      </w:pPr>
    </w:p>
    <w:p w:rsidR="000D26DD" w:rsidRDefault="000D26DD" w:rsidP="00836E01">
      <w:pPr>
        <w:jc w:val="center"/>
        <w:rPr>
          <w:b/>
          <w:bCs/>
          <w:noProof/>
          <w:sz w:val="40"/>
          <w:szCs w:val="40"/>
        </w:rPr>
      </w:pPr>
    </w:p>
    <w:p w:rsidR="000D26DD" w:rsidRDefault="000D26DD" w:rsidP="00836E01">
      <w:pPr>
        <w:jc w:val="center"/>
        <w:rPr>
          <w:b/>
          <w:bCs/>
          <w:noProof/>
          <w:sz w:val="40"/>
          <w:szCs w:val="40"/>
        </w:rPr>
      </w:pPr>
    </w:p>
    <w:p w:rsidR="000D26DD" w:rsidRDefault="000D26DD" w:rsidP="00836E01">
      <w:pPr>
        <w:jc w:val="center"/>
        <w:rPr>
          <w:b/>
          <w:bCs/>
          <w:noProof/>
          <w:sz w:val="40"/>
          <w:szCs w:val="40"/>
        </w:rPr>
      </w:pPr>
    </w:p>
    <w:p w:rsidR="000D26DD" w:rsidRPr="00E3153A" w:rsidRDefault="000D26DD" w:rsidP="00E3153A">
      <w:pPr>
        <w:rPr>
          <w:highlight w:val="yellow"/>
        </w:rPr>
      </w:pPr>
    </w:p>
    <w:p w:rsidR="000D26DD" w:rsidRPr="00E2088E" w:rsidRDefault="000D26DD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E2088E">
        <w:rPr>
          <w:b/>
          <w:bCs/>
          <w:caps/>
          <w:noProof/>
          <w:sz w:val="32"/>
          <w:szCs w:val="32"/>
        </w:rPr>
        <w:t xml:space="preserve">Основные параметры бюджета </w:t>
      </w:r>
      <w:r>
        <w:rPr>
          <w:b/>
          <w:bCs/>
          <w:caps/>
          <w:noProof/>
          <w:sz w:val="32"/>
          <w:szCs w:val="32"/>
        </w:rPr>
        <w:t>Котельниковского</w:t>
      </w:r>
      <w:r w:rsidRPr="00E2088E">
        <w:rPr>
          <w:b/>
          <w:bCs/>
          <w:caps/>
          <w:noProof/>
          <w:sz w:val="32"/>
          <w:szCs w:val="32"/>
        </w:rPr>
        <w:t xml:space="preserve"> сельс</w:t>
      </w:r>
      <w:r>
        <w:rPr>
          <w:b/>
          <w:bCs/>
          <w:caps/>
          <w:noProof/>
          <w:sz w:val="32"/>
          <w:szCs w:val="32"/>
        </w:rPr>
        <w:t>овета</w:t>
      </w:r>
      <w:r w:rsidRPr="00E2088E">
        <w:rPr>
          <w:b/>
          <w:bCs/>
          <w:caps/>
          <w:noProof/>
          <w:sz w:val="32"/>
          <w:szCs w:val="32"/>
        </w:rPr>
        <w:t xml:space="preserve"> </w:t>
      </w:r>
    </w:p>
    <w:p w:rsidR="000D26DD" w:rsidRDefault="000D26DD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E2088E">
        <w:rPr>
          <w:b/>
          <w:bCs/>
          <w:caps/>
          <w:noProof/>
          <w:sz w:val="32"/>
          <w:szCs w:val="32"/>
        </w:rPr>
        <w:t>на 201</w:t>
      </w:r>
      <w:r w:rsidR="00BD75ED">
        <w:rPr>
          <w:b/>
          <w:bCs/>
          <w:caps/>
          <w:noProof/>
          <w:sz w:val="32"/>
          <w:szCs w:val="32"/>
        </w:rPr>
        <w:t>6</w:t>
      </w:r>
      <w:r w:rsidRPr="00E2088E">
        <w:rPr>
          <w:b/>
          <w:bCs/>
          <w:caps/>
          <w:noProof/>
          <w:sz w:val="32"/>
          <w:szCs w:val="32"/>
        </w:rPr>
        <w:t xml:space="preserve"> год</w:t>
      </w:r>
      <w:r>
        <w:rPr>
          <w:b/>
          <w:bCs/>
          <w:caps/>
          <w:noProof/>
          <w:sz w:val="32"/>
          <w:szCs w:val="32"/>
        </w:rPr>
        <w:t xml:space="preserve"> (тыс.рублей)</w:t>
      </w:r>
    </w:p>
    <w:p w:rsidR="000D26DD" w:rsidRDefault="00B87792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61573A">
        <w:rPr>
          <w:noProof/>
        </w:rPr>
        <w:pict>
          <v:rect id="Прямоугольник 675" o:spid="_x0000_s1033" style="position:absolute;left:0;text-align:left;margin-left:396pt;margin-top:11.2pt;width:330pt;height:41.3pt;z-index:251658240;visibility:visible;v-text-anchor:middle" fillcolor="#215a69" stroked="f">
            <v:fill color2="#3da5c1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BD75ED" w:rsidRDefault="000D26DD" w:rsidP="00B87792">
                  <w:pPr>
                    <w:jc w:val="center"/>
                    <w:rPr>
                      <w:b/>
                      <w:bCs/>
                      <w:noProof/>
                      <w:sz w:val="32"/>
                      <w:szCs w:val="32"/>
                    </w:rPr>
                  </w:pPr>
                  <w:r w:rsidRPr="001E219E">
                    <w:rPr>
                      <w:b/>
                      <w:bCs/>
                      <w:noProof/>
                      <w:sz w:val="32"/>
                      <w:szCs w:val="32"/>
                    </w:rPr>
                    <w:t>Расходы бюджета</w:t>
                  </w:r>
                  <w:r w:rsidR="00BD75ED">
                    <w:rPr>
                      <w:b/>
                      <w:bCs/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0D26DD" w:rsidRPr="00FD1EB3" w:rsidRDefault="00BD75ED" w:rsidP="00B87792">
                  <w:pPr>
                    <w:jc w:val="center"/>
                    <w:rPr>
                      <w:b/>
                      <w:bCs/>
                      <w:noProof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t>7585,3</w:t>
                  </w:r>
                </w:p>
              </w:txbxContent>
            </v:textbox>
          </v:rect>
        </w:pict>
      </w:r>
      <w:r w:rsidR="00BD75ED" w:rsidRPr="0061573A">
        <w:rPr>
          <w:noProof/>
        </w:rPr>
        <w:pict>
          <v:rect id="Прямоугольник 674" o:spid="_x0000_s1034" style="position:absolute;left:0;text-align:left;margin-left:18pt;margin-top:11.2pt;width:341.25pt;height:41.3pt;z-index:251657216;visibility:visible;v-text-anchor:middle" fillcolor="#9a4906" stroked="f">
            <v:fill color2="#f68a32" rotate="t" angle="180" colors="0 #cb6c1d;52429f #ff8f2a;1 #ff8f2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0D26DD" w:rsidRPr="001E219E" w:rsidRDefault="000D26DD" w:rsidP="00BD75ED">
                  <w:pPr>
                    <w:jc w:val="center"/>
                    <w:rPr>
                      <w:b/>
                      <w:bCs/>
                      <w:noProof/>
                      <w:sz w:val="32"/>
                      <w:szCs w:val="32"/>
                    </w:rPr>
                  </w:pPr>
                  <w:r w:rsidRPr="001E219E">
                    <w:rPr>
                      <w:b/>
                      <w:bCs/>
                      <w:noProof/>
                      <w:sz w:val="32"/>
                      <w:szCs w:val="32"/>
                    </w:rPr>
                    <w:t>Доходы бюджета</w:t>
                  </w:r>
                </w:p>
                <w:p w:rsidR="000D26DD" w:rsidRPr="00DB5966" w:rsidRDefault="00BD75ED" w:rsidP="00BD75E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3886,3</w:t>
                  </w:r>
                </w:p>
              </w:txbxContent>
            </v:textbox>
          </v:rect>
        </w:pict>
      </w:r>
    </w:p>
    <w:p w:rsidR="000D26DD" w:rsidRDefault="00B87792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61573A">
        <w:rPr>
          <w:noProof/>
        </w:rPr>
        <w:pict>
          <v:rect id="Прямоугольник 678" o:spid="_x0000_s1035" style="position:absolute;left:0;text-align:left;margin-left:396pt;margin-top:23.5pt;width:329.95pt;height:45pt;z-index:251660288;visibility:visible;v-text-anchor:middle" fillcolor="#506329" stroked="f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0D26DD" w:rsidRPr="004F0B67" w:rsidRDefault="000D26DD" w:rsidP="00093C14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 xml:space="preserve">Национальная экономика </w:t>
                  </w:r>
                </w:p>
                <w:p w:rsidR="000D26DD" w:rsidRPr="004F0B67" w:rsidRDefault="00B87792" w:rsidP="00093C14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>1302,5</w:t>
                  </w:r>
                </w:p>
                <w:p w:rsidR="00B87792" w:rsidRDefault="00B87792" w:rsidP="00093C14">
                  <w:pPr>
                    <w:jc w:val="center"/>
                  </w:pPr>
                </w:p>
              </w:txbxContent>
            </v:textbox>
          </v:rect>
        </w:pict>
      </w:r>
      <w:r w:rsidR="00BD75ED" w:rsidRPr="0061573A">
        <w:rPr>
          <w:noProof/>
        </w:rPr>
        <w:pict>
          <v:rect id="Прямоугольник 676" o:spid="_x0000_s1037" style="position:absolute;left:0;text-align:left;margin-left:18pt;margin-top:21.35pt;width:341.2pt;height:47.15pt;z-index:251659264;visibility:visible;v-text-anchor:middle" fillcolor="#413253" stroked="f">
            <v:fill color2="#775c99" rotate="t" angle="180" colors="0 #5d417e;52429f #7b58a6;1 #7b57a8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0D26DD" w:rsidRPr="004F0B67" w:rsidRDefault="000D26DD" w:rsidP="00093C14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4F0B67">
                    <w:rPr>
                      <w:noProof/>
                      <w:sz w:val="32"/>
                      <w:szCs w:val="32"/>
                    </w:rPr>
                    <w:t xml:space="preserve">Налог на доходы физических лиц </w:t>
                  </w:r>
                </w:p>
                <w:p w:rsidR="000D26DD" w:rsidRPr="004F0B67" w:rsidRDefault="00BD75ED" w:rsidP="00093C14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noProof/>
                      <w:sz w:val="32"/>
                      <w:szCs w:val="32"/>
                    </w:rPr>
                    <w:t>156,0</w:t>
                  </w:r>
                </w:p>
              </w:txbxContent>
            </v:textbox>
          </v:rect>
        </w:pict>
      </w:r>
    </w:p>
    <w:p w:rsidR="000D26DD" w:rsidRDefault="000D26DD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</w:p>
    <w:p w:rsidR="000D26DD" w:rsidRDefault="00B87792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61573A">
        <w:rPr>
          <w:noProof/>
        </w:rPr>
        <w:pict>
          <v:rect id="Прямоугольник 682" o:spid="_x0000_s1038" style="position:absolute;left:0;text-align:left;margin-left:396.05pt;margin-top:6.15pt;width:329.95pt;height:53.05pt;z-index:251662336;visibility:visible;v-text-anchor:middle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D26DD" w:rsidRPr="004F0B67" w:rsidRDefault="00BD75ED" w:rsidP="00B00D27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 xml:space="preserve">ЖКХ и </w:t>
                  </w:r>
                  <w:r w:rsidR="000D26DD" w:rsidRPr="004F0B67">
                    <w:rPr>
                      <w:sz w:val="32"/>
                      <w:szCs w:val="32"/>
                    </w:rPr>
                    <w:t xml:space="preserve">Благоустройство </w:t>
                  </w:r>
                </w:p>
                <w:p w:rsidR="000D26DD" w:rsidRPr="004F0B67" w:rsidRDefault="00B87792" w:rsidP="00FD1EB3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>545,5</w:t>
                  </w:r>
                </w:p>
              </w:txbxContent>
            </v:textbox>
          </v:rect>
        </w:pict>
      </w:r>
      <w:r w:rsidR="00BD75ED" w:rsidRPr="0061573A">
        <w:rPr>
          <w:noProof/>
        </w:rPr>
        <w:pict>
          <v:rect id="Прямоугольник 683" o:spid="_x0000_s1040" style="position:absolute;left:0;text-align:left;margin-left:18.05pt;margin-top:6.15pt;width:341.2pt;height:45.6pt;z-index:251663360;visibility:visible;v-text-anchor:middle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D26DD" w:rsidRPr="004F0B67" w:rsidRDefault="000D26DD" w:rsidP="00B00D27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4F0B67">
                    <w:rPr>
                      <w:noProof/>
                      <w:sz w:val="32"/>
                      <w:szCs w:val="32"/>
                    </w:rPr>
                    <w:t>Земельный налог</w:t>
                  </w:r>
                </w:p>
                <w:p w:rsidR="000D26DD" w:rsidRPr="004F0B67" w:rsidRDefault="00BD75ED" w:rsidP="00B00D27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noProof/>
                      <w:sz w:val="32"/>
                      <w:szCs w:val="32"/>
                    </w:rPr>
                    <w:t>1300,0</w:t>
                  </w:r>
                </w:p>
              </w:txbxContent>
            </v:textbox>
          </v:rect>
        </w:pict>
      </w:r>
    </w:p>
    <w:p w:rsidR="000D26DD" w:rsidRDefault="00B87792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61573A">
        <w:rPr>
          <w:noProof/>
        </w:rPr>
        <w:pict>
          <v:rect id="Прямоугольник 684" o:spid="_x0000_s1039" style="position:absolute;left:0;text-align:left;margin-left:395.95pt;margin-top:28.05pt;width:329.95pt;height:50.5pt;z-index:251664384;visibility:visible;v-text-anchor:middle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D26DD" w:rsidRPr="004F0B67" w:rsidRDefault="000D26DD" w:rsidP="00B00D27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>Культура</w:t>
                  </w:r>
                </w:p>
                <w:p w:rsidR="000D26DD" w:rsidRPr="004F0B67" w:rsidRDefault="000D26DD" w:rsidP="00B00D27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 xml:space="preserve"> </w:t>
                  </w:r>
                  <w:r w:rsidR="00B87792" w:rsidRPr="004F0B67">
                    <w:rPr>
                      <w:sz w:val="32"/>
                      <w:szCs w:val="32"/>
                    </w:rPr>
                    <w:t>2345,7</w:t>
                  </w:r>
                </w:p>
                <w:p w:rsidR="00B87792" w:rsidRDefault="00B87792" w:rsidP="00B87792"/>
              </w:txbxContent>
            </v:textbox>
          </v:rect>
        </w:pict>
      </w:r>
      <w:r w:rsidR="00BD75ED" w:rsidRPr="0061573A">
        <w:rPr>
          <w:noProof/>
        </w:rPr>
        <w:pict>
          <v:rect id="Прямоугольник 685" o:spid="_x0000_s1041" style="position:absolute;left:0;text-align:left;margin-left:18.05pt;margin-top:20.6pt;width:341.2pt;height:46.7pt;z-index:251665408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D26DD" w:rsidRPr="004F0B67" w:rsidRDefault="000D26DD" w:rsidP="00DB2FE5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4F0B67">
                    <w:rPr>
                      <w:noProof/>
                      <w:sz w:val="32"/>
                      <w:szCs w:val="32"/>
                    </w:rPr>
                    <w:t>Налог на имущество</w:t>
                  </w:r>
                </w:p>
                <w:p w:rsidR="000D26DD" w:rsidRPr="004F0B67" w:rsidRDefault="00BD75ED" w:rsidP="00DB2FE5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noProof/>
                      <w:sz w:val="32"/>
                      <w:szCs w:val="32"/>
                    </w:rPr>
                    <w:t>500</w:t>
                  </w:r>
                  <w:r w:rsidR="000D26DD" w:rsidRPr="004F0B67">
                    <w:rPr>
                      <w:noProof/>
                      <w:sz w:val="32"/>
                      <w:szCs w:val="32"/>
                    </w:rPr>
                    <w:t>,0</w:t>
                  </w:r>
                </w:p>
              </w:txbxContent>
            </v:textbox>
          </v:rect>
        </w:pict>
      </w:r>
    </w:p>
    <w:p w:rsidR="000D26DD" w:rsidRDefault="000D26DD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</w:p>
    <w:p w:rsidR="000D26DD" w:rsidRDefault="004F0B67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61573A">
        <w:rPr>
          <w:noProof/>
        </w:rPr>
        <w:pict>
          <v:rect id="_x0000_s1044" style="position:absolute;left:0;text-align:left;margin-left:18.05pt;margin-top:5pt;width:341.2pt;height:66.3pt;z-index:251669504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D26DD" w:rsidRPr="004F0B67" w:rsidRDefault="000D26DD" w:rsidP="00DB5966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4F0B67">
                    <w:rPr>
                      <w:noProof/>
                      <w:sz w:val="32"/>
                      <w:szCs w:val="32"/>
                    </w:rPr>
                    <w:t>Финансовая помощь из областного бюджета и бюджета муниципального района</w:t>
                  </w:r>
                </w:p>
                <w:p w:rsidR="000D26DD" w:rsidRPr="004F0B67" w:rsidRDefault="00BD75ED" w:rsidP="00DB5966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noProof/>
                      <w:sz w:val="32"/>
                      <w:szCs w:val="32"/>
                    </w:rPr>
                    <w:t>949,6</w:t>
                  </w:r>
                </w:p>
              </w:txbxContent>
            </v:textbox>
          </v:rect>
        </w:pict>
      </w:r>
      <w:r w:rsidR="00B87792" w:rsidRPr="0061573A">
        <w:rPr>
          <w:noProof/>
        </w:rPr>
        <w:pict>
          <v:rect id="Прямоугольник 686" o:spid="_x0000_s1042" style="position:absolute;left:0;text-align:left;margin-left:395.95pt;margin-top:16.25pt;width:330pt;height:45pt;z-index:251666432;visibility:visible;v-text-anchor:middle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D26DD" w:rsidRPr="004F0B67" w:rsidRDefault="000D26DD" w:rsidP="00DB2FE5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 xml:space="preserve">Спорт </w:t>
                  </w:r>
                </w:p>
                <w:p w:rsidR="000D26DD" w:rsidRPr="004F0B67" w:rsidRDefault="00BD75ED" w:rsidP="00DB2FE5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>3</w:t>
                  </w:r>
                  <w:r w:rsidR="000D26DD" w:rsidRPr="004F0B67">
                    <w:rPr>
                      <w:sz w:val="32"/>
                      <w:szCs w:val="32"/>
                    </w:rPr>
                    <w:t>,00</w:t>
                  </w:r>
                </w:p>
              </w:txbxContent>
            </v:textbox>
          </v:rect>
        </w:pict>
      </w:r>
    </w:p>
    <w:p w:rsidR="000D26DD" w:rsidRDefault="00B87792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61573A">
        <w:rPr>
          <w:noProof/>
        </w:rPr>
        <w:pict>
          <v:rect id="Прямоугольник 687" o:spid="_x0000_s1043" style="position:absolute;left:0;text-align:left;margin-left:396pt;margin-top:30.1pt;width:329.95pt;height:48.05pt;z-index:251667456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D26DD" w:rsidRPr="004F0B67" w:rsidRDefault="000D26DD" w:rsidP="00F36A9E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 xml:space="preserve">Общегосударственные вопросы </w:t>
                  </w:r>
                </w:p>
                <w:p w:rsidR="000D26DD" w:rsidRPr="004F0B67" w:rsidRDefault="00BD75ED" w:rsidP="00F36A9E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>3301,3</w:t>
                  </w:r>
                </w:p>
              </w:txbxContent>
            </v:textbox>
          </v:rect>
        </w:pict>
      </w:r>
    </w:p>
    <w:p w:rsidR="000D26DD" w:rsidRDefault="004F0B67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pict>
          <v:rect id="_x0000_s1064" style="position:absolute;left:0;text-align:left;margin-left:18.05pt;margin-top:8.95pt;width:341.2pt;height:49.2pt;z-index:251673600;visibility:visible;v-text-anchor:middle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BD75ED" w:rsidRPr="004F0B67" w:rsidRDefault="00BD75ED" w:rsidP="00BD75ED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>Доходы от использования имущества</w:t>
                  </w:r>
                </w:p>
                <w:p w:rsidR="00BD75ED" w:rsidRPr="004F0B67" w:rsidRDefault="00BD75ED" w:rsidP="00BD75ED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>921,0</w:t>
                  </w:r>
                </w:p>
              </w:txbxContent>
            </v:textbox>
          </v:rect>
        </w:pict>
      </w:r>
    </w:p>
    <w:p w:rsidR="000D26DD" w:rsidRDefault="004F0B67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 w:rsidRPr="0061573A">
        <w:rPr>
          <w:noProof/>
        </w:rPr>
        <w:pict>
          <v:rect id="Прямоугольник 688" o:spid="_x0000_s1047" style="position:absolute;left:0;text-align:left;margin-left:18.05pt;margin-top:27pt;width:341.2pt;height:50.45pt;z-index:251668480;visibility:visible;v-text-anchor:middle" fillcolor="#9bbb59" strokecolor="#4e6128" strokeweight="2pt">
            <v:textbox>
              <w:txbxContent>
                <w:p w:rsidR="000D26DD" w:rsidRPr="004F0B67" w:rsidRDefault="000D26DD" w:rsidP="00CC68C2">
                  <w:pPr>
                    <w:jc w:val="center"/>
                    <w:rPr>
                      <w:noProof/>
                      <w:sz w:val="32"/>
                      <w:szCs w:val="32"/>
                    </w:rPr>
                  </w:pPr>
                  <w:r w:rsidRPr="004F0B67">
                    <w:rPr>
                      <w:noProof/>
                      <w:sz w:val="32"/>
                      <w:szCs w:val="32"/>
                    </w:rPr>
                    <w:t>Иные доходы</w:t>
                  </w:r>
                </w:p>
                <w:p w:rsidR="000D26DD" w:rsidRPr="004F0B67" w:rsidRDefault="00BD75ED" w:rsidP="00CC68C2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noProof/>
                      <w:sz w:val="32"/>
                      <w:szCs w:val="32"/>
                    </w:rPr>
                    <w:t>60,0</w:t>
                  </w:r>
                </w:p>
              </w:txbxContent>
            </v:textbox>
          </v:rect>
        </w:pict>
      </w:r>
      <w:r w:rsidR="00B87792" w:rsidRPr="0061573A">
        <w:rPr>
          <w:noProof/>
        </w:rPr>
        <w:pict>
          <v:rect id="_x0000_s1046" style="position:absolute;left:0;text-align:left;margin-left:396pt;margin-top:15.8pt;width:329.95pt;height:48.05pt;z-index:251671552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D26DD" w:rsidRPr="004F0B67" w:rsidRDefault="000D26DD" w:rsidP="00FD1EB3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>Обеспечение пожарной безопасности</w:t>
                  </w:r>
                </w:p>
                <w:p w:rsidR="000D26DD" w:rsidRPr="004F0B67" w:rsidRDefault="00BD75ED" w:rsidP="00FD1EB3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>20,0</w:t>
                  </w:r>
                </w:p>
              </w:txbxContent>
            </v:textbox>
          </v:rect>
        </w:pict>
      </w:r>
    </w:p>
    <w:p w:rsidR="000D26DD" w:rsidRDefault="000D26DD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</w:p>
    <w:p w:rsidR="000D26DD" w:rsidRDefault="00B87792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pict>
          <v:rect id="_x0000_s1065" style="position:absolute;left:0;text-align:left;margin-left:395.95pt;margin-top:1.55pt;width:329.95pt;height:48.05pt;z-index:251674624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87792" w:rsidRPr="004F0B67" w:rsidRDefault="00B87792" w:rsidP="00B87792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>Национальная оборона</w:t>
                  </w:r>
                </w:p>
                <w:p w:rsidR="00B87792" w:rsidRPr="004F0B67" w:rsidRDefault="00B87792" w:rsidP="00B87792">
                  <w:pPr>
                    <w:jc w:val="center"/>
                    <w:rPr>
                      <w:sz w:val="32"/>
                      <w:szCs w:val="32"/>
                    </w:rPr>
                  </w:pPr>
                  <w:r w:rsidRPr="004F0B67">
                    <w:rPr>
                      <w:sz w:val="32"/>
                      <w:szCs w:val="32"/>
                    </w:rPr>
                    <w:t>67,3</w:t>
                  </w:r>
                </w:p>
              </w:txbxContent>
            </v:textbox>
          </v:rect>
        </w:pict>
      </w:r>
    </w:p>
    <w:p w:rsidR="000D26DD" w:rsidRDefault="000D26DD" w:rsidP="00F220A7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noProof/>
          <w:sz w:val="32"/>
          <w:szCs w:val="32"/>
          <w:highlight w:val="yellow"/>
        </w:rPr>
        <w:br w:type="page"/>
      </w:r>
      <w:r w:rsidRPr="00E2088E">
        <w:rPr>
          <w:b/>
          <w:bCs/>
          <w:caps/>
          <w:noProof/>
          <w:sz w:val="32"/>
          <w:szCs w:val="32"/>
        </w:rPr>
        <w:lastRenderedPageBreak/>
        <w:t xml:space="preserve">Динамика доходов бюджета </w:t>
      </w:r>
      <w:r>
        <w:rPr>
          <w:b/>
          <w:bCs/>
          <w:caps/>
          <w:noProof/>
          <w:sz w:val="32"/>
          <w:szCs w:val="32"/>
        </w:rPr>
        <w:t>Котельниковского сельсовета</w:t>
      </w:r>
    </w:p>
    <w:p w:rsidR="000D26DD" w:rsidRDefault="000D26DD" w:rsidP="00294CC7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t xml:space="preserve">(тыс.рублей)                                                  </w:t>
      </w:r>
    </w:p>
    <w:p w:rsidR="000D26DD" w:rsidRPr="00E2088E" w:rsidRDefault="006E313A" w:rsidP="001E219E">
      <w:pPr>
        <w:spacing w:after="200" w:line="276" w:lineRule="auto"/>
        <w:jc w:val="center"/>
        <w:rPr>
          <w:b/>
          <w:bCs/>
          <w:caps/>
          <w:noProof/>
          <w:sz w:val="32"/>
          <w:szCs w:val="32"/>
        </w:rPr>
      </w:pPr>
      <w:r>
        <w:rPr>
          <w:b/>
          <w:bCs/>
          <w:caps/>
          <w:noProof/>
          <w:sz w:val="32"/>
          <w:szCs w:val="32"/>
        </w:rPr>
        <w:drawing>
          <wp:inline distT="0" distB="0" distL="0" distR="0">
            <wp:extent cx="5664835" cy="4168140"/>
            <wp:effectExtent l="0" t="0" r="0" b="0"/>
            <wp:docPr id="20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26DD" w:rsidRDefault="006E313A" w:rsidP="00B54E87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8336280" cy="6400800"/>
            <wp:effectExtent l="0" t="0" r="0" b="0"/>
            <wp:docPr id="54" name="Объект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26DD" w:rsidRDefault="000D26DD" w:rsidP="00E47BDF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br w:type="page"/>
      </w:r>
      <w:r>
        <w:rPr>
          <w:rFonts w:ascii="Arial" w:hAnsi="Arial" w:cs="Arial"/>
          <w:b/>
          <w:bCs/>
          <w:caps/>
          <w:sz w:val="28"/>
          <w:szCs w:val="28"/>
        </w:rPr>
        <w:lastRenderedPageBreak/>
        <w:t>БЕЗВОЗМЕЗДНЫЕ ПОСТУПЛЕНИЯ</w:t>
      </w:r>
    </w:p>
    <w:p w:rsidR="000D26DD" w:rsidRDefault="000D26DD" w:rsidP="00E47BDF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(тыс.рублей)</w:t>
      </w:r>
    </w:p>
    <w:p w:rsidR="000D26DD" w:rsidRDefault="006E313A" w:rsidP="00E47BDF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z w:val="28"/>
          <w:szCs w:val="28"/>
        </w:rPr>
        <w:drawing>
          <wp:inline distT="0" distB="0" distL="0" distR="0">
            <wp:extent cx="6282055" cy="3788410"/>
            <wp:effectExtent l="0" t="0" r="0" b="0"/>
            <wp:docPr id="69" name="Объект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26DD" w:rsidRDefault="000D26DD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0D26DD" w:rsidRDefault="000D26DD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103659" w:rsidRDefault="00103659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103659" w:rsidRDefault="00103659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103659" w:rsidRDefault="00103659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0D26DD" w:rsidRDefault="000D26DD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0D26DD" w:rsidRDefault="000D26DD" w:rsidP="002A4CC5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lastRenderedPageBreak/>
        <w:t>Динамика расходов бюджета Котельниковского сельсовета</w:t>
      </w:r>
    </w:p>
    <w:p w:rsidR="000D26DD" w:rsidRDefault="000D26DD" w:rsidP="002A4CC5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(тыс. рублей)</w:t>
      </w:r>
    </w:p>
    <w:p w:rsidR="000D26DD" w:rsidRDefault="006E313A" w:rsidP="002A4CC5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noProof/>
          <w:sz w:val="28"/>
          <w:szCs w:val="28"/>
        </w:rPr>
        <w:drawing>
          <wp:inline distT="0" distB="0" distL="0" distR="0">
            <wp:extent cx="7172960" cy="5011420"/>
            <wp:effectExtent l="0" t="0" r="0" b="0"/>
            <wp:docPr id="82" name="Объект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26DD" w:rsidRDefault="000D26DD">
      <w:pPr>
        <w:spacing w:after="200" w:line="276" w:lineRule="auto"/>
        <w:rPr>
          <w:rFonts w:ascii="Arial" w:hAnsi="Arial" w:cs="Arial"/>
          <w:b/>
          <w:bCs/>
          <w:caps/>
          <w:sz w:val="28"/>
          <w:szCs w:val="28"/>
        </w:rPr>
      </w:pPr>
    </w:p>
    <w:p w:rsidR="000D26DD" w:rsidRDefault="000D26DD" w:rsidP="00E47BDF">
      <w:pPr>
        <w:spacing w:after="200" w:line="276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0D26DD" w:rsidRDefault="000D26DD" w:rsidP="00B54E87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0D26DD" w:rsidRPr="003A7488" w:rsidRDefault="000D26DD" w:rsidP="00B54E87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A7488">
        <w:rPr>
          <w:rFonts w:ascii="Arial" w:hAnsi="Arial" w:cs="Arial"/>
          <w:b/>
          <w:bCs/>
          <w:caps/>
          <w:sz w:val="28"/>
          <w:szCs w:val="28"/>
        </w:rPr>
        <w:lastRenderedPageBreak/>
        <w:t xml:space="preserve">Расходы бюджета </w:t>
      </w:r>
      <w:r>
        <w:rPr>
          <w:rFonts w:ascii="Arial" w:hAnsi="Arial" w:cs="Arial"/>
          <w:b/>
          <w:bCs/>
          <w:caps/>
          <w:sz w:val="28"/>
          <w:szCs w:val="28"/>
        </w:rPr>
        <w:t>КОТЕЛЬНИКОВСКОГО СЕЛЬСОВЕТА</w:t>
      </w:r>
      <w:r w:rsidRPr="003A7488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:rsidR="000D26DD" w:rsidRPr="003A7488" w:rsidRDefault="000D26DD" w:rsidP="00B54E87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в</w:t>
      </w:r>
      <w:r w:rsidR="00103659">
        <w:rPr>
          <w:rFonts w:ascii="Arial" w:hAnsi="Arial" w:cs="Arial"/>
          <w:b/>
          <w:bCs/>
          <w:caps/>
          <w:sz w:val="28"/>
          <w:szCs w:val="28"/>
        </w:rPr>
        <w:t xml:space="preserve"> 2016</w:t>
      </w:r>
      <w:r w:rsidRPr="003A7488">
        <w:rPr>
          <w:rFonts w:ascii="Arial" w:hAnsi="Arial" w:cs="Arial"/>
          <w:b/>
          <w:bCs/>
          <w:cap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caps/>
          <w:sz w:val="28"/>
          <w:szCs w:val="28"/>
        </w:rPr>
        <w:t xml:space="preserve">у </w:t>
      </w:r>
    </w:p>
    <w:p w:rsidR="000D26DD" w:rsidRPr="003A7488" w:rsidRDefault="000D26DD" w:rsidP="00B54E87">
      <w:pPr>
        <w:jc w:val="center"/>
      </w:pPr>
    </w:p>
    <w:p w:rsidR="000D26DD" w:rsidRPr="003A7488" w:rsidRDefault="000D26DD" w:rsidP="00B54E87">
      <w:pPr>
        <w:jc w:val="center"/>
      </w:pPr>
    </w:p>
    <w:p w:rsidR="000D26DD" w:rsidRDefault="006E313A" w:rsidP="00B54E87">
      <w:pPr>
        <w:jc w:val="center"/>
        <w:rPr>
          <w:lang w:val="en-US"/>
        </w:rPr>
      </w:pPr>
      <w:r>
        <w:rPr>
          <w:noProof/>
          <w:shd w:val="clear" w:color="auto" w:fill="7030A0"/>
        </w:rPr>
        <w:drawing>
          <wp:inline distT="0" distB="0" distL="0" distR="0">
            <wp:extent cx="7885430" cy="4892675"/>
            <wp:effectExtent l="0" t="0" r="0" b="0"/>
            <wp:docPr id="102" name="Объект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26DD" w:rsidRDefault="000D26DD" w:rsidP="00B54E87">
      <w:pPr>
        <w:jc w:val="center"/>
        <w:rPr>
          <w:lang w:val="en-US"/>
        </w:rPr>
      </w:pPr>
    </w:p>
    <w:p w:rsidR="000D26DD" w:rsidRDefault="000D26DD" w:rsidP="00B54E87">
      <w:pPr>
        <w:jc w:val="center"/>
        <w:rPr>
          <w:lang w:val="en-US"/>
        </w:rPr>
      </w:pPr>
    </w:p>
    <w:p w:rsidR="000D26DD" w:rsidRDefault="000D26DD" w:rsidP="00B54E87">
      <w:pPr>
        <w:jc w:val="center"/>
        <w:rPr>
          <w:b/>
          <w:bCs/>
          <w:caps/>
          <w:sz w:val="28"/>
          <w:szCs w:val="28"/>
        </w:rPr>
      </w:pPr>
    </w:p>
    <w:p w:rsidR="00103659" w:rsidRDefault="00103659" w:rsidP="00B54E87">
      <w:pPr>
        <w:jc w:val="center"/>
        <w:rPr>
          <w:b/>
          <w:bCs/>
          <w:caps/>
          <w:sz w:val="28"/>
          <w:szCs w:val="28"/>
        </w:rPr>
      </w:pPr>
    </w:p>
    <w:p w:rsidR="00103659" w:rsidRDefault="00103659" w:rsidP="00B54E87">
      <w:pPr>
        <w:jc w:val="center"/>
        <w:rPr>
          <w:b/>
          <w:bCs/>
          <w:caps/>
          <w:sz w:val="28"/>
          <w:szCs w:val="28"/>
        </w:rPr>
      </w:pPr>
    </w:p>
    <w:p w:rsidR="00103659" w:rsidRDefault="00103659" w:rsidP="00B54E87">
      <w:pPr>
        <w:jc w:val="center"/>
        <w:rPr>
          <w:b/>
          <w:bCs/>
          <w:caps/>
          <w:sz w:val="28"/>
          <w:szCs w:val="28"/>
        </w:rPr>
      </w:pPr>
    </w:p>
    <w:p w:rsidR="000D26DD" w:rsidRDefault="000D26DD" w:rsidP="00B54E87">
      <w:pPr>
        <w:jc w:val="center"/>
        <w:rPr>
          <w:b/>
          <w:bCs/>
          <w:caps/>
          <w:sz w:val="28"/>
          <w:szCs w:val="28"/>
        </w:rPr>
      </w:pPr>
      <w:r w:rsidRPr="00A667A0">
        <w:rPr>
          <w:b/>
          <w:bCs/>
          <w:caps/>
          <w:sz w:val="28"/>
          <w:szCs w:val="28"/>
        </w:rPr>
        <w:lastRenderedPageBreak/>
        <w:t xml:space="preserve">Доля муниципальных программ в общем объеме расходов, запланированных на реализацию муниципальных программ </w:t>
      </w:r>
      <w:r>
        <w:rPr>
          <w:b/>
          <w:bCs/>
          <w:caps/>
          <w:sz w:val="28"/>
          <w:szCs w:val="28"/>
        </w:rPr>
        <w:t>котельниковского сельсовета</w:t>
      </w:r>
      <w:r w:rsidRPr="00A667A0">
        <w:rPr>
          <w:b/>
          <w:bCs/>
          <w:caps/>
          <w:sz w:val="28"/>
          <w:szCs w:val="28"/>
        </w:rPr>
        <w:t xml:space="preserve"> </w:t>
      </w:r>
    </w:p>
    <w:p w:rsidR="000D26DD" w:rsidRDefault="000D26DD" w:rsidP="00B54E87">
      <w:pPr>
        <w:jc w:val="center"/>
        <w:rPr>
          <w:b/>
          <w:bCs/>
          <w:caps/>
          <w:sz w:val="28"/>
          <w:szCs w:val="28"/>
        </w:rPr>
      </w:pPr>
      <w:r w:rsidRPr="00A667A0">
        <w:rPr>
          <w:b/>
          <w:bCs/>
          <w:caps/>
          <w:sz w:val="28"/>
          <w:szCs w:val="28"/>
        </w:rPr>
        <w:t>в 201</w:t>
      </w:r>
      <w:r w:rsidR="00103659">
        <w:rPr>
          <w:b/>
          <w:bCs/>
          <w:caps/>
          <w:sz w:val="28"/>
          <w:szCs w:val="28"/>
        </w:rPr>
        <w:t>6</w:t>
      </w:r>
      <w:r w:rsidRPr="00A667A0">
        <w:rPr>
          <w:b/>
          <w:bCs/>
          <w:caps/>
          <w:sz w:val="28"/>
          <w:szCs w:val="28"/>
        </w:rPr>
        <w:t xml:space="preserve"> году</w:t>
      </w:r>
    </w:p>
    <w:p w:rsidR="000D26DD" w:rsidRDefault="000D26DD" w:rsidP="00B54E87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0D26DD" w:rsidRDefault="0061573A" w:rsidP="00B54E87">
      <w:pPr>
        <w:jc w:val="center"/>
        <w:rPr>
          <w:b/>
          <w:bCs/>
          <w:caps/>
          <w:sz w:val="28"/>
          <w:szCs w:val="28"/>
        </w:rPr>
      </w:pPr>
      <w:r w:rsidRPr="0061573A">
        <w:rPr>
          <w:noProof/>
        </w:rPr>
        <w:pict>
          <v:roundrect id="Скругленный прямоугольник 21" o:spid="_x0000_s1048" style="position:absolute;left:0;text-align:left;margin-left:39.6pt;margin-top:256.5pt;width:709.65pt;height:96.25pt;z-index:251652096;visibility:visible;v-text-anchor:middle" arcsize="10923f" fillcolor="#cdddac" strokecolor="#94b64e">
            <v:fill color2="#f0f4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0D26DD" w:rsidRDefault="00103659" w:rsidP="00C57A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 и ЖКХ</w:t>
                  </w:r>
                  <w:r w:rsidR="000D26DD" w:rsidRPr="00C57ACA">
                    <w:rPr>
                      <w:sz w:val="28"/>
                      <w:szCs w:val="28"/>
                    </w:rPr>
                    <w:t xml:space="preserve">, </w:t>
                  </w:r>
                </w:p>
                <w:p w:rsidR="000D26DD" w:rsidRPr="00C57ACA" w:rsidRDefault="006E313A" w:rsidP="00C57AC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7,2</w:t>
                  </w:r>
                  <w:r w:rsidR="000D26DD" w:rsidRPr="00C57ACA"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roundrect>
        </w:pict>
      </w:r>
      <w:r w:rsidRPr="0061573A">
        <w:rPr>
          <w:noProof/>
        </w:rPr>
        <w:pict>
          <v:roundrect id="Скругленный прямоугольник 22" o:spid="_x0000_s1049" style="position:absolute;left:0;text-align:left;margin-left:39.6pt;margin-top:177.9pt;width:333.8pt;height:1in;z-index:251653120;visibility:visible;v-text-anchor:middle" arcsize="10923f" fillcolor="#fbcaa2" strokecolor="#f68c36">
            <v:fill color2="#fdefe3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0D26DD" w:rsidRPr="00BF10FE" w:rsidRDefault="000D26DD" w:rsidP="00BF10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0D26DD" w:rsidRPr="00BF10FE" w:rsidRDefault="000D26DD" w:rsidP="00BF10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</w:t>
                  </w:r>
                  <w:r w:rsidR="006E313A">
                    <w:rPr>
                      <w:sz w:val="28"/>
                      <w:szCs w:val="28"/>
                    </w:rPr>
                    <w:t>3</w:t>
                  </w:r>
                  <w:r w:rsidRPr="00BF10FE"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roundrect>
        </w:pict>
      </w:r>
      <w:r w:rsidRPr="0061573A">
        <w:rPr>
          <w:noProof/>
        </w:rPr>
        <w:pict>
          <v:roundrect id="Скругленный прямоугольник 25" o:spid="_x0000_s1050" style="position:absolute;left:0;text-align:left;margin-left:380.9pt;margin-top:177.95pt;width:368.35pt;height:1in;z-index:251655168;visibility:visible;v-text-anchor:middle" arcsize="10923f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D26DD" w:rsidRPr="00BF10FE" w:rsidRDefault="000D26DD" w:rsidP="00BF10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культуры</w:t>
                  </w:r>
                  <w:r w:rsidRPr="00BF10FE">
                    <w:rPr>
                      <w:sz w:val="28"/>
                      <w:szCs w:val="28"/>
                    </w:rPr>
                    <w:t>,</w:t>
                  </w:r>
                </w:p>
                <w:p w:rsidR="000D26DD" w:rsidRPr="00BF10FE" w:rsidRDefault="00103659" w:rsidP="00BF10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30,9</w:t>
                  </w:r>
                  <w:r w:rsidR="000D26DD" w:rsidRPr="00BF10FE"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roundrect>
        </w:pict>
      </w:r>
      <w:r w:rsidRPr="0061573A">
        <w:rPr>
          <w:noProof/>
        </w:rPr>
        <w:pict>
          <v:roundrect id="Скругленный прямоугольник 19" o:spid="_x0000_s1051" style="position:absolute;left:0;text-align:left;margin-left:402.4pt;margin-top:22.7pt;width:346.85pt;height:1in;z-index:251650048;visibility:visible;v-text-anchor:middle" arcsize="10923f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0D26DD" w:rsidRPr="00BF10FE" w:rsidRDefault="000D26DD" w:rsidP="00BF10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Энергосбережение и повышение энергетической эффективности</w:t>
                  </w:r>
                  <w:r w:rsidRPr="00BF10FE">
                    <w:rPr>
                      <w:sz w:val="28"/>
                      <w:szCs w:val="28"/>
                    </w:rPr>
                    <w:t>,</w:t>
                  </w:r>
                </w:p>
                <w:p w:rsidR="000D26DD" w:rsidRPr="00BF10FE" w:rsidRDefault="006E313A" w:rsidP="00BF10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0,09</w:t>
                  </w:r>
                  <w:r w:rsidR="000D26DD" w:rsidRPr="00BF10FE"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roundrect>
        </w:pict>
      </w:r>
      <w:r w:rsidRPr="0061573A">
        <w:rPr>
          <w:noProof/>
        </w:rPr>
        <w:pict>
          <v:roundrect id="Скругленный прямоугольник 20" o:spid="_x0000_s1052" style="position:absolute;left:0;text-align:left;margin-left:39.6pt;margin-top:22.7pt;width:355.3pt;height:1in;z-index:251651072;visibility:visible;v-text-anchor:middle" arcsize="10923f" fillcolor="#dfa7a6" strokecolor="#bc4542">
            <v:fill color2="#f5e4e4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0D26DD" w:rsidRPr="00BF10FE" w:rsidRDefault="000D26DD" w:rsidP="00F279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малого и среднего предпринимательства</w:t>
                  </w:r>
                  <w:r w:rsidRPr="00BF10FE">
                    <w:rPr>
                      <w:sz w:val="28"/>
                      <w:szCs w:val="28"/>
                    </w:rPr>
                    <w:t>,</w:t>
                  </w:r>
                </w:p>
                <w:p w:rsidR="000D26DD" w:rsidRPr="00BF10FE" w:rsidRDefault="006E313A" w:rsidP="00F279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0,04</w:t>
                  </w:r>
                  <w:r w:rsidR="000D26DD" w:rsidRPr="00BF10FE"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roundrect>
        </w:pict>
      </w:r>
      <w:r w:rsidRPr="0061573A">
        <w:rPr>
          <w:noProof/>
        </w:rPr>
        <w:pict>
          <v:roundrect id="Скругленный прямоугольник 27" o:spid="_x0000_s1053" style="position:absolute;left:0;text-align:left;margin-left:532.4pt;margin-top:99.4pt;width:216.95pt;height:1in;z-index:251656192;visibility:visible;v-text-anchor:middle" arcsize="10923f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0D26DD" w:rsidRPr="00F27969" w:rsidRDefault="000D26DD" w:rsidP="00F279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физической культуры и спорта, 0,</w:t>
                  </w:r>
                  <w:r w:rsidR="006E313A">
                    <w:rPr>
                      <w:sz w:val="28"/>
                      <w:szCs w:val="28"/>
                    </w:rPr>
                    <w:t>04</w:t>
                  </w:r>
                  <w:r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roundrect>
        </w:pict>
      </w:r>
      <w:r w:rsidRPr="0061573A">
        <w:rPr>
          <w:noProof/>
        </w:rPr>
        <w:pict>
          <v:roundrect id="Скругленный прямоугольник 24" o:spid="_x0000_s1054" style="position:absolute;left:0;text-align:left;margin-left:39.6pt;margin-top:99.4pt;width:487.15pt;height:1in;z-index:251654144;visibility:visible;v-text-anchor:middle" arcsize="10923f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D26DD" w:rsidRPr="00BF10FE" w:rsidRDefault="000D26DD" w:rsidP="00BF10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Пожарная безопасность</w:t>
                  </w:r>
                  <w:r w:rsidRPr="00BF10FE">
                    <w:rPr>
                      <w:sz w:val="28"/>
                      <w:szCs w:val="28"/>
                    </w:rPr>
                    <w:t>,</w:t>
                  </w:r>
                </w:p>
                <w:p w:rsidR="000D26DD" w:rsidRPr="00BF10FE" w:rsidRDefault="006E313A" w:rsidP="00BF10F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0,3</w:t>
                  </w:r>
                  <w:r w:rsidR="000D26DD" w:rsidRPr="00BF10FE"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roundrect>
        </w:pict>
      </w: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Default="000D26DD" w:rsidP="00D40077">
      <w:pPr>
        <w:rPr>
          <w:sz w:val="28"/>
          <w:szCs w:val="28"/>
        </w:rPr>
      </w:pPr>
    </w:p>
    <w:p w:rsidR="000D26DD" w:rsidRDefault="000D26DD" w:rsidP="00D40077">
      <w:pPr>
        <w:rPr>
          <w:sz w:val="28"/>
          <w:szCs w:val="28"/>
        </w:rPr>
      </w:pPr>
    </w:p>
    <w:p w:rsidR="000D26DD" w:rsidRDefault="000D26DD" w:rsidP="00D40077">
      <w:pPr>
        <w:rPr>
          <w:sz w:val="28"/>
          <w:szCs w:val="28"/>
        </w:rPr>
      </w:pPr>
    </w:p>
    <w:p w:rsidR="000D26DD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6E313A" w:rsidP="00D400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66" style="position:absolute;margin-left:224.55pt;margin-top:14.7pt;width:368.35pt;height:1in;z-index:251675648;visibility:visible;v-text-anchor:middle" arcsize="10923f" fillcolor="#bfb1d0" strokecolor="#795d9b">
            <v:fill color2="#ece7f1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E313A" w:rsidRPr="00BF10FE" w:rsidRDefault="006E313A" w:rsidP="006E31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транспортной системы</w:t>
                  </w:r>
                  <w:r w:rsidRPr="00BF10FE">
                    <w:rPr>
                      <w:sz w:val="28"/>
                      <w:szCs w:val="28"/>
                    </w:rPr>
                    <w:t>,</w:t>
                  </w:r>
                </w:p>
                <w:p w:rsidR="006E313A" w:rsidRPr="00BF10FE" w:rsidRDefault="006E313A" w:rsidP="006E31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17,1</w:t>
                  </w:r>
                  <w:r w:rsidRPr="00BF10FE">
                    <w:rPr>
                      <w:sz w:val="28"/>
                      <w:szCs w:val="28"/>
                    </w:rPr>
                    <w:t xml:space="preserve"> %</w:t>
                  </w:r>
                </w:p>
              </w:txbxContent>
            </v:textbox>
          </v:roundrect>
        </w:pict>
      </w: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Pr="00D40077" w:rsidRDefault="000D26DD" w:rsidP="00D40077">
      <w:pPr>
        <w:rPr>
          <w:sz w:val="28"/>
          <w:szCs w:val="28"/>
        </w:rPr>
      </w:pPr>
    </w:p>
    <w:p w:rsidR="000D26DD" w:rsidRDefault="000D26DD" w:rsidP="00D40077">
      <w:pPr>
        <w:rPr>
          <w:sz w:val="28"/>
          <w:szCs w:val="28"/>
        </w:rPr>
      </w:pPr>
    </w:p>
    <w:p w:rsidR="000D26DD" w:rsidRDefault="000D26DD" w:rsidP="00D40077">
      <w:pPr>
        <w:rPr>
          <w:sz w:val="28"/>
          <w:szCs w:val="28"/>
        </w:rPr>
      </w:pPr>
    </w:p>
    <w:p w:rsidR="000D26DD" w:rsidRDefault="000D26DD" w:rsidP="00D40077">
      <w:pPr>
        <w:tabs>
          <w:tab w:val="left" w:pos="1067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26DD" w:rsidRDefault="000D26DD" w:rsidP="00D40077">
      <w:pPr>
        <w:tabs>
          <w:tab w:val="left" w:pos="10678"/>
        </w:tabs>
        <w:rPr>
          <w:sz w:val="28"/>
          <w:szCs w:val="28"/>
        </w:rPr>
      </w:pPr>
    </w:p>
    <w:p w:rsidR="000D26DD" w:rsidRDefault="000D26DD" w:rsidP="00D40077">
      <w:pPr>
        <w:tabs>
          <w:tab w:val="left" w:pos="10678"/>
        </w:tabs>
        <w:rPr>
          <w:sz w:val="28"/>
          <w:szCs w:val="28"/>
        </w:rPr>
      </w:pPr>
    </w:p>
    <w:p w:rsidR="000D26DD" w:rsidRDefault="000D26DD" w:rsidP="00D40077">
      <w:pPr>
        <w:tabs>
          <w:tab w:val="left" w:pos="10678"/>
        </w:tabs>
        <w:rPr>
          <w:sz w:val="28"/>
          <w:szCs w:val="28"/>
        </w:rPr>
      </w:pPr>
    </w:p>
    <w:p w:rsidR="000D26D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</w:p>
    <w:p w:rsidR="000D26D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расходы бюджета Новоселовского сельского поселения,</w:t>
      </w:r>
    </w:p>
    <w:p w:rsidR="000D26D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формируемые в рамках муниципальных программ </w:t>
      </w:r>
    </w:p>
    <w:p w:rsidR="000D26D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Котельниковского сельсовета, и непрограммные расходы</w:t>
      </w:r>
    </w:p>
    <w:p w:rsidR="000D26D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(тыс.рублей)</w:t>
      </w:r>
    </w:p>
    <w:p w:rsidR="000D26D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</w:p>
    <w:p w:rsidR="000D26D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6E313A" w:rsidRPr="00463D58">
        <w:rPr>
          <w:b/>
          <w:bCs/>
          <w:caps/>
          <w:noProof/>
          <w:sz w:val="28"/>
          <w:szCs w:val="28"/>
        </w:rPr>
        <w:object w:dxaOrig="8929" w:dyaOrig="6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98.5pt" o:ole="">
            <v:imagedata r:id="rId10" o:title=""/>
            <o:lock v:ext="edit" aspectratio="f"/>
          </v:shape>
          <o:OLEObject Type="Embed" ProgID="Excel.Chart.8" ShapeID="_x0000_i1025" DrawAspect="Content" ObjectID="_1522067837" r:id="rId11"/>
        </w:object>
      </w:r>
    </w:p>
    <w:p w:rsidR="000D26D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</w:p>
    <w:p w:rsidR="000D26D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</w:p>
    <w:p w:rsidR="000D26D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</w:p>
    <w:p w:rsidR="000D26DD" w:rsidRPr="003B09E0" w:rsidRDefault="000D26DD" w:rsidP="00D40077">
      <w:pPr>
        <w:tabs>
          <w:tab w:val="left" w:pos="10678"/>
        </w:tabs>
        <w:jc w:val="center"/>
        <w:rPr>
          <w:b/>
          <w:bCs/>
          <w:caps/>
          <w:color w:val="984806"/>
          <w:sz w:val="28"/>
          <w:szCs w:val="28"/>
        </w:rPr>
      </w:pPr>
      <w:r w:rsidRPr="003B09E0">
        <w:rPr>
          <w:b/>
          <w:bCs/>
          <w:caps/>
          <w:color w:val="984806"/>
          <w:sz w:val="28"/>
          <w:szCs w:val="28"/>
        </w:rPr>
        <w:lastRenderedPageBreak/>
        <w:t xml:space="preserve">объемы межбюджетных трансфертов бюджету муниципального района на осуществление полномочий (части полномочий) по решению вопросов </w:t>
      </w:r>
      <w:r>
        <w:rPr>
          <w:b/>
          <w:bCs/>
          <w:caps/>
          <w:color w:val="984806"/>
          <w:sz w:val="28"/>
          <w:szCs w:val="28"/>
        </w:rPr>
        <w:t>местного значения на 201</w:t>
      </w:r>
      <w:r w:rsidR="006E313A">
        <w:rPr>
          <w:b/>
          <w:bCs/>
          <w:caps/>
          <w:color w:val="984806"/>
          <w:sz w:val="28"/>
          <w:szCs w:val="28"/>
        </w:rPr>
        <w:t>6</w:t>
      </w:r>
      <w:r>
        <w:rPr>
          <w:b/>
          <w:bCs/>
          <w:caps/>
          <w:color w:val="984806"/>
          <w:sz w:val="28"/>
          <w:szCs w:val="28"/>
        </w:rPr>
        <w:t xml:space="preserve"> год</w:t>
      </w:r>
    </w:p>
    <w:p w:rsidR="000D26DD" w:rsidRPr="003B09E0" w:rsidRDefault="000D26DD" w:rsidP="00D40077">
      <w:pPr>
        <w:tabs>
          <w:tab w:val="left" w:pos="10678"/>
        </w:tabs>
        <w:jc w:val="center"/>
        <w:rPr>
          <w:b/>
          <w:bCs/>
          <w:caps/>
          <w:color w:val="984806"/>
          <w:sz w:val="28"/>
          <w:szCs w:val="28"/>
        </w:rPr>
      </w:pPr>
      <w:r w:rsidRPr="003B09E0">
        <w:rPr>
          <w:b/>
          <w:bCs/>
          <w:caps/>
          <w:color w:val="984806"/>
          <w:sz w:val="28"/>
          <w:szCs w:val="28"/>
        </w:rPr>
        <w:t>(тыс.рублей)</w:t>
      </w:r>
    </w:p>
    <w:p w:rsidR="000D26D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236"/>
        <w:gridCol w:w="1550"/>
      </w:tblGrid>
      <w:tr w:rsidR="000D26DD" w:rsidRPr="00463D58">
        <w:trPr>
          <w:trHeight w:val="491"/>
        </w:trPr>
        <w:tc>
          <w:tcPr>
            <w:tcW w:w="44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26DD" w:rsidRPr="003B09E0" w:rsidRDefault="000D26DD" w:rsidP="00B82971">
            <w:pPr>
              <w:pStyle w:val="a6"/>
              <w:jc w:val="center"/>
              <w:rPr>
                <w:b/>
                <w:bCs/>
                <w:caps/>
                <w:color w:val="984806"/>
                <w:sz w:val="28"/>
                <w:szCs w:val="28"/>
                <w:lang w:val="ru-RU"/>
              </w:rPr>
            </w:pPr>
            <w:r w:rsidRPr="003B09E0">
              <w:rPr>
                <w:b/>
                <w:bCs/>
                <w:caps/>
                <w:snapToGrid w:val="0"/>
                <w:color w:val="984806"/>
                <w:sz w:val="28"/>
                <w:szCs w:val="28"/>
                <w:lang w:val="ru-RU"/>
              </w:rPr>
              <w:t xml:space="preserve">Наименование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6DD" w:rsidRPr="00463D58" w:rsidRDefault="000D26DD" w:rsidP="006E313A">
            <w:pPr>
              <w:ind w:left="-108" w:firstLine="108"/>
              <w:jc w:val="center"/>
              <w:rPr>
                <w:b/>
                <w:bCs/>
                <w:caps/>
                <w:snapToGrid w:val="0"/>
                <w:color w:val="984806"/>
                <w:sz w:val="28"/>
                <w:szCs w:val="28"/>
              </w:rPr>
            </w:pPr>
            <w:r w:rsidRPr="00463D58">
              <w:rPr>
                <w:b/>
                <w:bCs/>
                <w:caps/>
                <w:snapToGrid w:val="0"/>
                <w:color w:val="984806"/>
                <w:sz w:val="28"/>
                <w:szCs w:val="28"/>
              </w:rPr>
              <w:t>201</w:t>
            </w:r>
            <w:r w:rsidR="006E313A">
              <w:rPr>
                <w:b/>
                <w:bCs/>
                <w:caps/>
                <w:snapToGrid w:val="0"/>
                <w:color w:val="984806"/>
                <w:sz w:val="28"/>
                <w:szCs w:val="28"/>
              </w:rPr>
              <w:t>6</w:t>
            </w:r>
            <w:r w:rsidRPr="00463D58">
              <w:rPr>
                <w:b/>
                <w:bCs/>
                <w:caps/>
                <w:snapToGrid w:val="0"/>
                <w:color w:val="984806"/>
                <w:sz w:val="28"/>
                <w:szCs w:val="28"/>
              </w:rPr>
              <w:t xml:space="preserve"> год</w:t>
            </w:r>
          </w:p>
        </w:tc>
      </w:tr>
      <w:tr w:rsidR="000D26DD" w:rsidRPr="00463D58">
        <w:trPr>
          <w:trHeight w:val="270"/>
        </w:trPr>
        <w:tc>
          <w:tcPr>
            <w:tcW w:w="4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DD" w:rsidRPr="00463D58" w:rsidRDefault="000D26DD" w:rsidP="0069089E">
            <w:pPr>
              <w:ind w:right="-30"/>
              <w:rPr>
                <w:b/>
                <w:bCs/>
                <w:caps/>
                <w:snapToGrid w:val="0"/>
                <w:sz w:val="24"/>
                <w:szCs w:val="24"/>
              </w:rPr>
            </w:pPr>
            <w:r w:rsidRPr="00463D58">
              <w:rPr>
                <w:b/>
                <w:bCs/>
                <w:caps/>
                <w:sz w:val="24"/>
                <w:szCs w:val="24"/>
              </w:rPr>
              <w:t>Всего межбюджетных трансфертов, 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6DD" w:rsidRPr="00463D58" w:rsidRDefault="000D26DD" w:rsidP="00B82971">
            <w:pPr>
              <w:jc w:val="center"/>
              <w:rPr>
                <w:b/>
                <w:bCs/>
                <w:caps/>
                <w:snapToGrid w:val="0"/>
                <w:sz w:val="28"/>
                <w:szCs w:val="28"/>
              </w:rPr>
            </w:pPr>
            <w:r>
              <w:rPr>
                <w:b/>
                <w:bCs/>
                <w:caps/>
                <w:snapToGrid w:val="0"/>
                <w:sz w:val="28"/>
                <w:szCs w:val="28"/>
              </w:rPr>
              <w:t>471,2</w:t>
            </w:r>
          </w:p>
        </w:tc>
      </w:tr>
      <w:tr w:rsidR="000D26DD" w:rsidRPr="00463D58">
        <w:trPr>
          <w:trHeight w:val="360"/>
        </w:trPr>
        <w:tc>
          <w:tcPr>
            <w:tcW w:w="4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DD" w:rsidRPr="00463D58" w:rsidRDefault="000D26DD" w:rsidP="00276CCD">
            <w:pPr>
              <w:ind w:right="-30"/>
              <w:rPr>
                <w:b/>
                <w:bCs/>
                <w:sz w:val="28"/>
                <w:szCs w:val="28"/>
              </w:rPr>
            </w:pPr>
            <w:r w:rsidRPr="00463D58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на организацию в границах поселения электро-, тепло-, газо-, и водоснабжения населения, водоотведения, снабжения населения топливом в пределах полномочий</w:t>
            </w:r>
          </w:p>
          <w:p w:rsidR="000D26DD" w:rsidRPr="00463D58" w:rsidRDefault="000D26DD" w:rsidP="00276CCD">
            <w:pPr>
              <w:ind w:right="-3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</w:tcBorders>
          </w:tcPr>
          <w:p w:rsidR="000D26DD" w:rsidRPr="00463D58" w:rsidRDefault="000D26DD" w:rsidP="00B82971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262,4</w:t>
            </w:r>
          </w:p>
        </w:tc>
      </w:tr>
      <w:tr w:rsidR="000D26DD" w:rsidRPr="00463D58">
        <w:trPr>
          <w:trHeight w:val="174"/>
        </w:trPr>
        <w:tc>
          <w:tcPr>
            <w:tcW w:w="4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DD" w:rsidRPr="00463D58" w:rsidRDefault="000D26DD" w:rsidP="00276CCD">
            <w:pPr>
              <w:ind w:right="-30"/>
              <w:rPr>
                <w:b/>
                <w:bCs/>
                <w:sz w:val="28"/>
                <w:szCs w:val="28"/>
              </w:rPr>
            </w:pPr>
            <w:r w:rsidRPr="00463D58">
              <w:rPr>
                <w:b/>
                <w:bCs/>
                <w:sz w:val="28"/>
                <w:szCs w:val="28"/>
              </w:rPr>
              <w:t xml:space="preserve">-на организацию </w:t>
            </w:r>
            <w:r>
              <w:rPr>
                <w:b/>
                <w:bCs/>
                <w:sz w:val="28"/>
                <w:szCs w:val="28"/>
              </w:rPr>
              <w:t>ритуальных услуг и содержание мест захоронения</w:t>
            </w:r>
          </w:p>
          <w:p w:rsidR="000D26DD" w:rsidRPr="00463D58" w:rsidRDefault="000D26DD" w:rsidP="00276CCD">
            <w:pPr>
              <w:ind w:right="-3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6DD" w:rsidRPr="00463D58" w:rsidRDefault="000D26DD" w:rsidP="00B82971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20,1</w:t>
            </w:r>
          </w:p>
        </w:tc>
      </w:tr>
      <w:tr w:rsidR="000D26DD" w:rsidRPr="00463D58">
        <w:trPr>
          <w:trHeight w:val="174"/>
        </w:trPr>
        <w:tc>
          <w:tcPr>
            <w:tcW w:w="4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DD" w:rsidRPr="00463D58" w:rsidRDefault="000D26DD" w:rsidP="00276CCD">
            <w:pPr>
              <w:ind w:right="-30"/>
              <w:rPr>
                <w:b/>
                <w:bCs/>
                <w:sz w:val="28"/>
                <w:szCs w:val="28"/>
              </w:rPr>
            </w:pPr>
            <w:r w:rsidRPr="00463D58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содержание единицы на переданные полномочия</w:t>
            </w:r>
          </w:p>
          <w:p w:rsidR="000D26DD" w:rsidRPr="00463D58" w:rsidRDefault="000D26DD" w:rsidP="00276CCD">
            <w:pPr>
              <w:ind w:right="-3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6DD" w:rsidRPr="00463D58" w:rsidRDefault="000D26DD" w:rsidP="00B82971">
            <w:pPr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15,0</w:t>
            </w:r>
          </w:p>
        </w:tc>
      </w:tr>
      <w:tr w:rsidR="000D26DD" w:rsidRPr="00463D58">
        <w:trPr>
          <w:trHeight w:val="174"/>
        </w:trPr>
        <w:tc>
          <w:tcPr>
            <w:tcW w:w="4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6DD" w:rsidRPr="00463D58" w:rsidRDefault="000D26DD" w:rsidP="00276CCD">
            <w:pPr>
              <w:rPr>
                <w:b/>
                <w:bCs/>
                <w:sz w:val="28"/>
                <w:szCs w:val="28"/>
              </w:rPr>
            </w:pPr>
            <w:r w:rsidRPr="00463D58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на изготовление документации и для регистрации права собственности</w:t>
            </w:r>
          </w:p>
          <w:p w:rsidR="000D26DD" w:rsidRPr="00463D58" w:rsidRDefault="000D26DD" w:rsidP="00276C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26DD" w:rsidRPr="00463D58" w:rsidRDefault="000D26DD" w:rsidP="00B829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173,7</w:t>
            </w:r>
          </w:p>
        </w:tc>
      </w:tr>
    </w:tbl>
    <w:p w:rsidR="000D26DD" w:rsidRPr="00C322BD" w:rsidRDefault="000D26DD" w:rsidP="00D40077">
      <w:pPr>
        <w:tabs>
          <w:tab w:val="left" w:pos="10678"/>
        </w:tabs>
        <w:jc w:val="center"/>
        <w:rPr>
          <w:b/>
          <w:bCs/>
          <w:caps/>
          <w:sz w:val="28"/>
          <w:szCs w:val="28"/>
        </w:rPr>
      </w:pPr>
    </w:p>
    <w:sectPr w:rsidR="000D26DD" w:rsidRPr="00C322BD" w:rsidSect="00E531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/>
  <w:rsids>
    <w:rsidRoot w:val="00A57795"/>
    <w:rsid w:val="000157CF"/>
    <w:rsid w:val="00041D66"/>
    <w:rsid w:val="00054222"/>
    <w:rsid w:val="00054B92"/>
    <w:rsid w:val="0007129F"/>
    <w:rsid w:val="00076431"/>
    <w:rsid w:val="00081B94"/>
    <w:rsid w:val="00093C14"/>
    <w:rsid w:val="00095FDB"/>
    <w:rsid w:val="000D26DD"/>
    <w:rsid w:val="00103659"/>
    <w:rsid w:val="001416A5"/>
    <w:rsid w:val="00160F15"/>
    <w:rsid w:val="00166968"/>
    <w:rsid w:val="00190D45"/>
    <w:rsid w:val="001C7581"/>
    <w:rsid w:val="001D00B2"/>
    <w:rsid w:val="001E219E"/>
    <w:rsid w:val="001E6326"/>
    <w:rsid w:val="00201C6C"/>
    <w:rsid w:val="002031EA"/>
    <w:rsid w:val="00216EA0"/>
    <w:rsid w:val="002428DC"/>
    <w:rsid w:val="00276CCD"/>
    <w:rsid w:val="00294CC7"/>
    <w:rsid w:val="002A4CC5"/>
    <w:rsid w:val="002E0850"/>
    <w:rsid w:val="002F1113"/>
    <w:rsid w:val="003463F9"/>
    <w:rsid w:val="003A7488"/>
    <w:rsid w:val="003B09E0"/>
    <w:rsid w:val="003B260F"/>
    <w:rsid w:val="003E7573"/>
    <w:rsid w:val="00431D94"/>
    <w:rsid w:val="00436E54"/>
    <w:rsid w:val="004547E7"/>
    <w:rsid w:val="00463D58"/>
    <w:rsid w:val="00491966"/>
    <w:rsid w:val="004C5468"/>
    <w:rsid w:val="004E4F86"/>
    <w:rsid w:val="004E6B91"/>
    <w:rsid w:val="004F0B67"/>
    <w:rsid w:val="004F6E7D"/>
    <w:rsid w:val="00501AB0"/>
    <w:rsid w:val="00510520"/>
    <w:rsid w:val="00540637"/>
    <w:rsid w:val="00570A1E"/>
    <w:rsid w:val="005A5A98"/>
    <w:rsid w:val="005A7927"/>
    <w:rsid w:val="005B0021"/>
    <w:rsid w:val="005B7A33"/>
    <w:rsid w:val="005C461E"/>
    <w:rsid w:val="005E35EC"/>
    <w:rsid w:val="005F6853"/>
    <w:rsid w:val="00605692"/>
    <w:rsid w:val="0061573A"/>
    <w:rsid w:val="006448B2"/>
    <w:rsid w:val="006837ED"/>
    <w:rsid w:val="0069089E"/>
    <w:rsid w:val="006E10A0"/>
    <w:rsid w:val="006E313A"/>
    <w:rsid w:val="00716112"/>
    <w:rsid w:val="00721FD0"/>
    <w:rsid w:val="00731E04"/>
    <w:rsid w:val="00743E22"/>
    <w:rsid w:val="0075696B"/>
    <w:rsid w:val="007642A5"/>
    <w:rsid w:val="00782E19"/>
    <w:rsid w:val="007C18F9"/>
    <w:rsid w:val="007C31B5"/>
    <w:rsid w:val="007D6200"/>
    <w:rsid w:val="007F5A6B"/>
    <w:rsid w:val="008029E6"/>
    <w:rsid w:val="00810B32"/>
    <w:rsid w:val="008256AC"/>
    <w:rsid w:val="00835804"/>
    <w:rsid w:val="00836E01"/>
    <w:rsid w:val="00851F8B"/>
    <w:rsid w:val="00852F4C"/>
    <w:rsid w:val="008654B4"/>
    <w:rsid w:val="008A1878"/>
    <w:rsid w:val="00957789"/>
    <w:rsid w:val="0096483B"/>
    <w:rsid w:val="00976166"/>
    <w:rsid w:val="00985CEC"/>
    <w:rsid w:val="009D5CC4"/>
    <w:rsid w:val="009E3A14"/>
    <w:rsid w:val="00A57795"/>
    <w:rsid w:val="00A667A0"/>
    <w:rsid w:val="00AA13F8"/>
    <w:rsid w:val="00AB4E05"/>
    <w:rsid w:val="00B00D27"/>
    <w:rsid w:val="00B17D3D"/>
    <w:rsid w:val="00B2430A"/>
    <w:rsid w:val="00B302DF"/>
    <w:rsid w:val="00B30D77"/>
    <w:rsid w:val="00B54E87"/>
    <w:rsid w:val="00B66FE0"/>
    <w:rsid w:val="00B71A48"/>
    <w:rsid w:val="00B82971"/>
    <w:rsid w:val="00B86651"/>
    <w:rsid w:val="00B87792"/>
    <w:rsid w:val="00BB2AB6"/>
    <w:rsid w:val="00BB3948"/>
    <w:rsid w:val="00BB7DD4"/>
    <w:rsid w:val="00BC431C"/>
    <w:rsid w:val="00BD16C7"/>
    <w:rsid w:val="00BD75ED"/>
    <w:rsid w:val="00BF10FE"/>
    <w:rsid w:val="00C322BD"/>
    <w:rsid w:val="00C35B5D"/>
    <w:rsid w:val="00C36C8D"/>
    <w:rsid w:val="00C459A3"/>
    <w:rsid w:val="00C57ACA"/>
    <w:rsid w:val="00C617C5"/>
    <w:rsid w:val="00C772CC"/>
    <w:rsid w:val="00C80066"/>
    <w:rsid w:val="00CA4790"/>
    <w:rsid w:val="00CB1A60"/>
    <w:rsid w:val="00CC68C2"/>
    <w:rsid w:val="00CF2ED0"/>
    <w:rsid w:val="00D10546"/>
    <w:rsid w:val="00D10E52"/>
    <w:rsid w:val="00D16E44"/>
    <w:rsid w:val="00D248B0"/>
    <w:rsid w:val="00D307E9"/>
    <w:rsid w:val="00D40077"/>
    <w:rsid w:val="00D43375"/>
    <w:rsid w:val="00D53709"/>
    <w:rsid w:val="00D724A6"/>
    <w:rsid w:val="00DB2FE5"/>
    <w:rsid w:val="00DB5966"/>
    <w:rsid w:val="00DF29C2"/>
    <w:rsid w:val="00DF6E59"/>
    <w:rsid w:val="00E2088E"/>
    <w:rsid w:val="00E3153A"/>
    <w:rsid w:val="00E47BDF"/>
    <w:rsid w:val="00E50968"/>
    <w:rsid w:val="00E524B1"/>
    <w:rsid w:val="00E531F1"/>
    <w:rsid w:val="00E555BA"/>
    <w:rsid w:val="00E5759B"/>
    <w:rsid w:val="00E94C3C"/>
    <w:rsid w:val="00EB56F7"/>
    <w:rsid w:val="00EC08E6"/>
    <w:rsid w:val="00ED2C58"/>
    <w:rsid w:val="00EE6583"/>
    <w:rsid w:val="00EF1BAA"/>
    <w:rsid w:val="00F220A7"/>
    <w:rsid w:val="00F27969"/>
    <w:rsid w:val="00F36A9E"/>
    <w:rsid w:val="00F4722C"/>
    <w:rsid w:val="00FA71C6"/>
    <w:rsid w:val="00FB1C91"/>
    <w:rsid w:val="00FB3D77"/>
    <w:rsid w:val="00FB3D7F"/>
    <w:rsid w:val="00FC0993"/>
    <w:rsid w:val="00FD1EB3"/>
    <w:rsid w:val="00FE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8D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7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79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1E21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F1BAA"/>
    <w:pPr>
      <w:spacing w:after="120"/>
    </w:pPr>
    <w:rPr>
      <w:rFonts w:eastAsia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EF1BAA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uiPriority w:val="99"/>
    <w:rsid w:val="00EF1BAA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oleObject" Target="embeddings/__________Microsoft_Office_Excel1.xls"/><Relationship Id="rId5" Type="http://schemas.openxmlformats.org/officeDocument/2006/relationships/chart" Target="charts/chart1.xml"/><Relationship Id="rId10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Бюджет Котельниковского сельсовета</a:t>
            </a:r>
          </a:p>
        </c:rich>
      </c:tx>
      <c:spPr>
        <a:noFill/>
        <a:ln w="252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Котельниковского сельсовета</c:v>
                </c:pt>
              </c:strCache>
            </c:strRef>
          </c:tx>
          <c:dLbls>
            <c:spPr>
              <a:noFill/>
              <a:ln w="25200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12595.7</c:v>
                </c:pt>
                <c:pt idx="1">
                  <c:v>3166.6</c:v>
                </c:pt>
                <c:pt idx="2">
                  <c:v>3886.6</c:v>
                </c:pt>
              </c:numCache>
            </c:numRef>
          </c:val>
        </c:ser>
        <c:axId val="251470976"/>
        <c:axId val="251472512"/>
      </c:barChart>
      <c:catAx>
        <c:axId val="251470976"/>
        <c:scaling>
          <c:orientation val="minMax"/>
        </c:scaling>
        <c:axPos val="b"/>
        <c:numFmt formatCode="General" sourceLinked="1"/>
        <c:tickLblPos val="nextTo"/>
        <c:crossAx val="251472512"/>
        <c:crosses val="autoZero"/>
        <c:auto val="1"/>
        <c:lblAlgn val="ctr"/>
        <c:lblOffset val="100"/>
      </c:catAx>
      <c:valAx>
        <c:axId val="251472512"/>
        <c:scaling>
          <c:orientation val="minMax"/>
        </c:scaling>
        <c:axPos val="l"/>
        <c:majorGridlines/>
        <c:numFmt formatCode="0.0" sourceLinked="1"/>
        <c:tickLblPos val="nextTo"/>
        <c:crossAx val="25147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7019354813182721"/>
          <c:y val="0.49912431810258706"/>
          <c:w val="0.98709673126184427"/>
          <c:h val="0.56917692231287154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75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СТРУКТУРА СОБСТВЕННЫХ доходов 
бюджета Котельниковского сельсовета 
В 2016 году (ТЫС.РУБЛЕЙ)</a:t>
            </a:r>
          </a:p>
        </c:rich>
      </c:tx>
      <c:layout>
        <c:manualLayout>
          <c:xMode val="edge"/>
          <c:yMode val="edge"/>
          <c:x val="0.25092426954304864"/>
          <c:y val="8.0504036035827838E-3"/>
        </c:manualLayout>
      </c:layout>
      <c:spPr>
        <a:noFill/>
        <a:ln w="24810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7941176470588247"/>
          <c:y val="0.5965463108320247"/>
          <c:w val="0.43995098039215708"/>
          <c:h val="0.351648351648351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поступлений налоговых и неналоговых доходов 
бюджета Котельниковского сельского поселения 
на 2016 год</c:v>
                </c:pt>
              </c:strCache>
            </c:strRef>
          </c:tx>
          <c:dLbls>
            <c:spPr>
              <a:noFill/>
              <a:ln w="24810">
                <a:noFill/>
              </a:ln>
            </c:sp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 - 156,0</c:v>
                </c:pt>
                <c:pt idx="1">
                  <c:v>Налог на имущество физических лиц - 500,0</c:v>
                </c:pt>
                <c:pt idx="2">
                  <c:v>Земельный налог - 1300,0</c:v>
                </c:pt>
                <c:pt idx="3">
                  <c:v>Государственная пошлина - 5,0</c:v>
                </c:pt>
                <c:pt idx="4">
                  <c:v>Доходы от использования имущества, находящегося в государственной и муниципальной собственности - 921,0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336.3</c:v>
                </c:pt>
                <c:pt idx="1">
                  <c:v>336.3</c:v>
                </c:pt>
                <c:pt idx="2" formatCode="General">
                  <c:v>895</c:v>
                </c:pt>
                <c:pt idx="3" formatCode="General">
                  <c:v>4</c:v>
                </c:pt>
                <c:pt idx="4" formatCode="General">
                  <c:v>129</c:v>
                </c:pt>
              </c:numCache>
            </c:numRef>
          </c:val>
        </c:ser>
        <c:dLbls>
          <c:showPercent val="1"/>
        </c:dLbls>
      </c:pie3DChart>
      <c:spPr>
        <a:noFill/>
        <a:ln w="24810">
          <a:noFill/>
        </a:ln>
      </c:spPr>
    </c:plotArea>
    <c:legend>
      <c:legendPos val="t"/>
      <c:layout>
        <c:manualLayout>
          <c:xMode val="edge"/>
          <c:yMode val="edge"/>
          <c:wMode val="edge"/>
          <c:hMode val="edge"/>
          <c:x val="9.8039206395143269E-2"/>
          <c:y val="0.16954466549067618"/>
          <c:w val="0.90073530500569154"/>
          <c:h val="0.55572981713815017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 w="25193">
          <a:noFill/>
        </a:ln>
      </c:spPr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pPr>
              <a:noFill/>
              <a:ln w="25193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0.00">
                  <c:v>2893.5</c:v>
                </c:pt>
                <c:pt idx="1">
                  <c:v>978.5</c:v>
                </c:pt>
                <c:pt idx="2" formatCode="General">
                  <c:v>949.6</c:v>
                </c:pt>
              </c:numCache>
            </c:numRef>
          </c:val>
        </c:ser>
        <c:shape val="box"/>
        <c:axId val="302134784"/>
        <c:axId val="302136320"/>
        <c:axId val="0"/>
      </c:bar3DChart>
      <c:catAx>
        <c:axId val="302134784"/>
        <c:scaling>
          <c:orientation val="minMax"/>
        </c:scaling>
        <c:axPos val="b"/>
        <c:numFmt formatCode="General" sourceLinked="1"/>
        <c:tickLblPos val="nextTo"/>
        <c:crossAx val="302136320"/>
        <c:crosses val="autoZero"/>
        <c:auto val="1"/>
        <c:lblAlgn val="ctr"/>
        <c:lblOffset val="100"/>
      </c:catAx>
      <c:valAx>
        <c:axId val="302136320"/>
        <c:scaling>
          <c:orientation val="minMax"/>
        </c:scaling>
        <c:axPos val="l"/>
        <c:majorGridlines/>
        <c:numFmt formatCode="0.00" sourceLinked="1"/>
        <c:tickLblPos val="nextTo"/>
        <c:crossAx val="302134784"/>
        <c:crosses val="autoZero"/>
        <c:crossBetween val="between"/>
      </c:valAx>
      <c:spPr>
        <a:noFill/>
        <a:ln w="25193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6996428662922944"/>
          <c:y val="0.51663394743169211"/>
          <c:w val="0.99284873232612991"/>
          <c:h val="0.56360071871404283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Бюджет Котельниковского сельсовета</a:t>
            </a:r>
          </a:p>
        </c:rich>
      </c:tx>
      <c:spPr>
        <a:noFill/>
        <a:ln w="28894">
          <a:noFill/>
        </a:ln>
      </c:spPr>
    </c:title>
    <c:view3D>
      <c:depthPercent val="100"/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 Котельниковского сельсовета</c:v>
                </c:pt>
              </c:strCache>
            </c:strRef>
          </c:tx>
          <c:dLbls>
            <c:spPr>
              <a:noFill/>
              <a:ln w="28894">
                <a:noFill/>
              </a:ln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16325.8</c:v>
                </c:pt>
                <c:pt idx="1">
                  <c:v>10872.1</c:v>
                </c:pt>
                <c:pt idx="2">
                  <c:v>7585.5</c:v>
                </c:pt>
              </c:numCache>
            </c:numRef>
          </c:val>
        </c:ser>
        <c:shape val="cylinder"/>
        <c:axId val="268180864"/>
        <c:axId val="301995136"/>
        <c:axId val="0"/>
      </c:bar3DChart>
      <c:catAx>
        <c:axId val="268180864"/>
        <c:scaling>
          <c:orientation val="minMax"/>
        </c:scaling>
        <c:axPos val="b"/>
        <c:numFmt formatCode="General" sourceLinked="1"/>
        <c:tickLblPos val="nextTo"/>
        <c:crossAx val="301995136"/>
        <c:crosses val="autoZero"/>
        <c:auto val="1"/>
        <c:lblAlgn val="ctr"/>
        <c:lblOffset val="100"/>
      </c:catAx>
      <c:valAx>
        <c:axId val="301995136"/>
        <c:scaling>
          <c:orientation val="minMax"/>
        </c:scaling>
        <c:axPos val="l"/>
        <c:majorGridlines/>
        <c:numFmt formatCode="0%" sourceLinked="1"/>
        <c:tickLblPos val="nextTo"/>
        <c:crossAx val="268180864"/>
        <c:crosses val="autoZero"/>
        <c:crossBetween val="between"/>
      </c:valAx>
      <c:spPr>
        <a:noFill/>
        <a:ln w="28894">
          <a:noFill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7222884144537236"/>
          <c:y val="0.49902163223417811"/>
          <c:w val="0.98569716831510801"/>
          <c:h val="0.57729956223909418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dLbls>
            <c:spPr>
              <a:noFill/>
              <a:ln w="25446">
                <a:noFill/>
              </a:ln>
            </c:sp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Котельниковского сельсовета на 2016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3301.3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dLbls>
            <c:spPr>
              <a:noFill/>
              <a:ln w="25446">
                <a:noFill/>
              </a:ln>
            </c:sp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Котельниковского сельсовета на 2016 год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67.3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dLbls>
            <c:spPr>
              <a:noFill/>
              <a:ln w="25446">
                <a:noFill/>
              </a:ln>
            </c:sp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Котельниковского сельсовета на 2016 год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dLbls>
            <c:spPr>
              <a:noFill/>
              <a:ln w="25446">
                <a:noFill/>
              </a:ln>
            </c:sp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Котельниковского сельсовета на 2016 год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1302.5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Благоустройство и ЖКХ</c:v>
                </c:pt>
              </c:strCache>
            </c:strRef>
          </c:tx>
          <c:dLbls>
            <c:spPr>
              <a:noFill/>
              <a:ln w="25446">
                <a:noFill/>
              </a:ln>
            </c:sp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Котельниковского сельсовета на 2016 год</c:v>
                </c:pt>
              </c:strCache>
            </c:strRef>
          </c:cat>
          <c:val>
            <c:numRef>
              <c:f>Лист1!$B$6</c:f>
              <c:numCache>
                <c:formatCode>General</c:formatCode>
                <c:ptCount val="1"/>
                <c:pt idx="0">
                  <c:v>545.5</c:v>
                </c:pt>
              </c:numCache>
            </c:numRef>
          </c:val>
        </c:ser>
        <c:ser>
          <c:idx val="5"/>
          <c:order val="5"/>
          <c:tx>
            <c:strRef>
              <c:f>Лист1!#REF!</c:f>
              <c:strCache>
                <c:ptCount val="1"/>
                <c:pt idx="0">
                  <c:v>#ССЫЛКА!</c:v>
                </c:pt>
              </c:strCache>
            </c:strRef>
          </c:tx>
          <c:dLbls>
            <c:spPr>
              <a:noFill/>
              <a:ln w="25446">
                <a:noFill/>
              </a:ln>
            </c:sp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Котельниковского сельсовета на 2016 год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Лист1!$A$7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dLbls>
            <c:spPr>
              <a:noFill/>
              <a:ln w="25446">
                <a:noFill/>
              </a:ln>
            </c:sp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Котельниковского сельсовета на 2016 год</c:v>
                </c:pt>
              </c:strCache>
            </c:strRef>
          </c:cat>
          <c:val>
            <c:numRef>
              <c:f>Лист1!$B$7</c:f>
              <c:numCache>
                <c:formatCode>General</c:formatCode>
                <c:ptCount val="1"/>
                <c:pt idx="0">
                  <c:v>2345.6999999999998</c:v>
                </c:pt>
              </c:numCache>
            </c:numRef>
          </c:val>
        </c:ser>
        <c:ser>
          <c:idx val="7"/>
          <c:order val="7"/>
          <c:tx>
            <c:strRef>
              <c:f>Лист1!#REF!</c:f>
              <c:strCache>
                <c:ptCount val="1"/>
                <c:pt idx="0">
                  <c:v>#ССЫЛКА!</c:v>
                </c:pt>
              </c:strCache>
            </c:strRef>
          </c:tx>
          <c:dLbls>
            <c:spPr>
              <a:noFill/>
              <a:ln w="25446">
                <a:noFill/>
              </a:ln>
            </c:sp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Котельниковского сельсовета на 2016 год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Лист1!$A$8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dLbls>
            <c:spPr>
              <a:noFill/>
              <a:ln w="25446">
                <a:noFill/>
              </a:ln>
            </c:spPr>
            <c:showVal val="1"/>
          </c:dLbls>
          <c:cat>
            <c:strRef>
              <c:f>Лист1!$B$1</c:f>
              <c:strCache>
                <c:ptCount val="1"/>
                <c:pt idx="0">
                  <c:v>Расходы бюджета Котельниковского сельсовета на 2016 год</c:v>
                </c:pt>
              </c:strCache>
            </c:strRef>
          </c:cat>
          <c:val>
            <c:numRef>
              <c:f>Лист1!$B$8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Val val="1"/>
        </c:dLbls>
        <c:axId val="302238336"/>
        <c:axId val="302268800"/>
      </c:barChart>
      <c:catAx>
        <c:axId val="302238336"/>
        <c:scaling>
          <c:orientation val="minMax"/>
        </c:scaling>
        <c:axPos val="b"/>
        <c:numFmt formatCode="General" sourceLinked="1"/>
        <c:tickLblPos val="nextTo"/>
        <c:crossAx val="302268800"/>
        <c:crosses val="autoZero"/>
        <c:auto val="1"/>
        <c:lblAlgn val="ctr"/>
        <c:lblOffset val="100"/>
      </c:catAx>
      <c:valAx>
        <c:axId val="302268800"/>
        <c:scaling>
          <c:orientation val="minMax"/>
        </c:scaling>
        <c:axPos val="l"/>
        <c:majorGridlines/>
        <c:numFmt formatCode="General" sourceLinked="1"/>
        <c:tickLblPos val="nextTo"/>
        <c:crossAx val="30223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wMode val="edge"/>
          <c:hMode val="edge"/>
          <c:x val="0.75025590191031355"/>
          <c:y val="0.16171000656274417"/>
          <c:w val="0.98259985300426467"/>
          <c:h val="0.83271365724509505"/>
        </c:manualLayout>
      </c:layout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Зеленолугского сельского поселения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СЭиФ</dc:creator>
  <cp:keywords/>
  <dc:description/>
  <cp:lastModifiedBy>1</cp:lastModifiedBy>
  <cp:revision>2</cp:revision>
  <cp:lastPrinted>2015-09-28T10:54:00Z</cp:lastPrinted>
  <dcterms:created xsi:type="dcterms:W3CDTF">2016-04-13T11:50:00Z</dcterms:created>
  <dcterms:modified xsi:type="dcterms:W3CDTF">2016-04-13T11:50:00Z</dcterms:modified>
</cp:coreProperties>
</file>